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8" w:rsidRDefault="00773128" w:rsidP="004A5501">
      <w:pPr>
        <w:jc w:val="center"/>
        <w:rPr>
          <w:rFonts w:ascii="Arial New Bash" w:eastAsia="Times New Roman" w:hAnsi="Arial New Bash" w:cs="Times New Roman"/>
          <w:b/>
          <w:caps/>
          <w:szCs w:val="28"/>
        </w:rPr>
      </w:pPr>
    </w:p>
    <w:tbl>
      <w:tblPr>
        <w:tblpPr w:leftFromText="180" w:rightFromText="180" w:bottomFromText="200" w:vertAnchor="text" w:horzAnchor="margin" w:tblpXSpec="center" w:tblpY="-24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773128" w:rsidRPr="00364843" w:rsidTr="00366AB2">
        <w:trPr>
          <w:cantSplit/>
        </w:trPr>
        <w:tc>
          <w:tcPr>
            <w:tcW w:w="4426" w:type="dxa"/>
          </w:tcPr>
          <w:p w:rsidR="00773128" w:rsidRPr="00364843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</w:rPr>
            </w:pPr>
            <w:r w:rsidRPr="00364843">
              <w:rPr>
                <w:rFonts w:ascii="Arial New Bash" w:eastAsia="Times New Roman" w:hAnsi="Arial New Bash"/>
                <w:b/>
              </w:rPr>
              <w:t>БАШ[ОРТОСТАН  РЕСПУБЛИКА]Ы</w:t>
            </w:r>
          </w:p>
          <w:p w:rsidR="00773128" w:rsidRPr="00364843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СА[МА{ОШ  РАЙОНЫ </w:t>
            </w:r>
          </w:p>
          <w:p w:rsidR="00773128" w:rsidRPr="00364843" w:rsidRDefault="00773128" w:rsidP="00366A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@  </w:t>
            </w:r>
          </w:p>
          <w:p w:rsidR="00773128" w:rsidRPr="00364843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caps/>
              </w:rPr>
              <w:t>Я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>@</w:t>
            </w:r>
            <w:r w:rsidRPr="00364843">
              <w:rPr>
                <w:rFonts w:ascii="Arial New Bash" w:eastAsia="Times New Roman" w:hAnsi="Arial New Bash"/>
                <w:b/>
                <w:caps/>
              </w:rPr>
              <w:t>Ы БАЛТАС</w:t>
            </w:r>
            <w:r w:rsidRPr="00364843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СОВЕТЫ </w:t>
            </w:r>
          </w:p>
          <w:p w:rsidR="00773128" w:rsidRPr="009261F0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9261F0">
              <w:rPr>
                <w:rFonts w:ascii="Arial New Bash" w:eastAsia="Times New Roman" w:hAnsi="Arial New Bash"/>
                <w:b/>
                <w:bCs/>
              </w:rPr>
              <w:t>АУЫЛ  БИЛ^</w:t>
            </w:r>
            <w:r w:rsidRPr="009261F0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9261F0">
              <w:rPr>
                <w:rFonts w:ascii="Arial New Bash" w:eastAsia="Times New Roman" w:hAnsi="Arial New Bash"/>
                <w:b/>
                <w:bCs/>
              </w:rPr>
              <w:t xml:space="preserve">^]Е СОВЕТЫ </w:t>
            </w:r>
          </w:p>
          <w:p w:rsidR="00773128" w:rsidRPr="009261F0" w:rsidRDefault="00773128" w:rsidP="00366AB2">
            <w:pPr>
              <w:pStyle w:val="6"/>
              <w:rPr>
                <w:b/>
                <w:sz w:val="4"/>
              </w:rPr>
            </w:pPr>
          </w:p>
          <w:p w:rsidR="00773128" w:rsidRPr="009261F0" w:rsidRDefault="00773128" w:rsidP="00366AB2">
            <w:pPr>
              <w:pStyle w:val="6"/>
              <w:rPr>
                <w:b/>
                <w:sz w:val="4"/>
              </w:rPr>
            </w:pPr>
          </w:p>
          <w:p w:rsidR="00773128" w:rsidRPr="009261F0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773128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773128" w:rsidRPr="00EA251D" w:rsidRDefault="00773128" w:rsidP="00366AB2">
            <w:pPr>
              <w:pStyle w:val="6"/>
              <w:spacing w:before="0"/>
              <w:rPr>
                <w:rFonts w:ascii="Arial New Bash" w:hAnsi="Arial New Bash"/>
                <w:b/>
                <w:i w:val="0"/>
                <w:caps/>
                <w:color w:val="auto"/>
              </w:rPr>
            </w:pPr>
            <w:r w:rsidRPr="00EA251D">
              <w:rPr>
                <w:rFonts w:ascii="Arial New Bash" w:hAnsi="Arial New Bash"/>
                <w:b/>
                <w:i w:val="0"/>
                <w:caps/>
                <w:color w:val="auto"/>
              </w:rPr>
              <w:t>Совет сельского поселения</w:t>
            </w:r>
          </w:p>
          <w:p w:rsidR="00773128" w:rsidRPr="00364843" w:rsidRDefault="00773128" w:rsidP="00366AB2">
            <w:pPr>
              <w:spacing w:after="0"/>
              <w:rPr>
                <w:rFonts w:ascii="Arial New Bash" w:hAnsi="Arial New Bash"/>
                <w:b/>
              </w:rPr>
            </w:pPr>
            <w:r w:rsidRPr="00364843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773128" w:rsidRPr="00364843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/>
              </w:rPr>
            </w:pPr>
            <w:r w:rsidRPr="00364843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73128" w:rsidRPr="00364843" w:rsidRDefault="00773128" w:rsidP="00366AB2">
            <w:pPr>
              <w:pStyle w:val="6"/>
              <w:rPr>
                <w:sz w:val="4"/>
              </w:rPr>
            </w:pPr>
          </w:p>
          <w:p w:rsidR="00773128" w:rsidRPr="00364843" w:rsidRDefault="00773128" w:rsidP="00366AB2">
            <w:pPr>
              <w:spacing w:after="0"/>
              <w:rPr>
                <w:rFonts w:ascii="Calibri" w:eastAsia="Times New Roman" w:hAnsi="Calibri"/>
                <w:sz w:val="4"/>
              </w:rPr>
            </w:pPr>
          </w:p>
          <w:p w:rsidR="00773128" w:rsidRPr="00364843" w:rsidRDefault="00773128" w:rsidP="00366AB2">
            <w:pPr>
              <w:spacing w:after="0"/>
              <w:jc w:val="center"/>
              <w:rPr>
                <w:rFonts w:ascii="Arial New Bash" w:eastAsia="Times New Roman" w:hAnsi="Arial New Bash"/>
                <w:bCs/>
                <w:sz w:val="20"/>
              </w:rPr>
            </w:pPr>
          </w:p>
        </w:tc>
      </w:tr>
      <w:tr w:rsidR="00773128" w:rsidRPr="00364843" w:rsidTr="00366AB2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128" w:rsidRPr="00364843" w:rsidRDefault="00773128" w:rsidP="00366AB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8"/>
                <w:szCs w:val="16"/>
              </w:rPr>
            </w:pPr>
          </w:p>
          <w:p w:rsidR="00773128" w:rsidRPr="00364843" w:rsidRDefault="00773128" w:rsidP="00366AB2">
            <w:pPr>
              <w:spacing w:after="0"/>
              <w:jc w:val="center"/>
              <w:rPr>
                <w:rFonts w:ascii="Calibri" w:eastAsia="Times New Roman" w:hAnsi="Calibri"/>
                <w:bCs/>
                <w:caps/>
                <w:sz w:val="4"/>
              </w:rPr>
            </w:pPr>
          </w:p>
        </w:tc>
      </w:tr>
    </w:tbl>
    <w:p w:rsidR="004A5501" w:rsidRDefault="00773128" w:rsidP="004A5501">
      <w:pPr>
        <w:jc w:val="center"/>
        <w:rPr>
          <w:rFonts w:ascii="Calibri" w:eastAsia="Times New Roman" w:hAnsi="Calibri" w:cs="Times New Roman"/>
          <w:b/>
          <w:szCs w:val="28"/>
        </w:rPr>
      </w:pPr>
      <w:r>
        <w:rPr>
          <w:rFonts w:ascii="Arial New Bash" w:eastAsia="Times New Roman" w:hAnsi="Arial New Bash" w:cs="Times New Roman"/>
          <w:b/>
          <w:caps/>
          <w:szCs w:val="28"/>
        </w:rPr>
        <w:t xml:space="preserve"> </w:t>
      </w:r>
      <w:r w:rsidR="004A5501">
        <w:rPr>
          <w:rFonts w:ascii="Arial New Bash" w:eastAsia="Times New Roman" w:hAnsi="Arial New Bash" w:cs="Times New Roman"/>
          <w:b/>
          <w:caps/>
          <w:szCs w:val="28"/>
        </w:rPr>
        <w:t>[</w:t>
      </w:r>
      <w:r w:rsidR="004A5501">
        <w:rPr>
          <w:rFonts w:ascii="Calibri" w:eastAsia="Times New Roman" w:hAnsi="Calibri" w:cs="Times New Roman"/>
          <w:b/>
          <w:caps/>
          <w:szCs w:val="28"/>
        </w:rPr>
        <w:t xml:space="preserve"> </w:t>
      </w:r>
      <w:r w:rsidR="004A5501">
        <w:rPr>
          <w:rFonts w:ascii="Arial New Bash" w:eastAsia="Times New Roman" w:hAnsi="Arial New Bash" w:cs="Times New Roman"/>
          <w:b/>
          <w:caps/>
          <w:szCs w:val="28"/>
        </w:rPr>
        <w:t>а</w:t>
      </w:r>
      <w:r w:rsidR="004A5501">
        <w:rPr>
          <w:rFonts w:ascii="Calibri" w:eastAsia="Times New Roman" w:hAnsi="Calibri" w:cs="Times New Roman"/>
          <w:b/>
          <w:caps/>
          <w:szCs w:val="28"/>
        </w:rPr>
        <w:t xml:space="preserve"> </w:t>
      </w:r>
      <w:r w:rsidR="004A5501">
        <w:rPr>
          <w:rFonts w:ascii="Arial New Bash" w:eastAsia="Times New Roman" w:hAnsi="Arial New Bash" w:cs="Times New Roman"/>
          <w:b/>
          <w:caps/>
          <w:szCs w:val="28"/>
        </w:rPr>
        <w:t>р</w:t>
      </w:r>
      <w:r w:rsidR="004A5501">
        <w:rPr>
          <w:rFonts w:ascii="Calibri" w:eastAsia="Times New Roman" w:hAnsi="Calibri" w:cs="Times New Roman"/>
          <w:b/>
          <w:caps/>
          <w:szCs w:val="28"/>
        </w:rPr>
        <w:t xml:space="preserve"> </w:t>
      </w:r>
      <w:r w:rsidR="004A5501">
        <w:rPr>
          <w:rFonts w:ascii="Arial New Bash" w:eastAsia="Times New Roman" w:hAnsi="Arial New Bash" w:cs="Times New Roman"/>
          <w:b/>
          <w:caps/>
          <w:szCs w:val="28"/>
        </w:rPr>
        <w:t>а</w:t>
      </w:r>
      <w:r w:rsidR="004A5501">
        <w:rPr>
          <w:rFonts w:ascii="Calibri" w:eastAsia="Times New Roman" w:hAnsi="Calibri" w:cs="Times New Roman"/>
          <w:b/>
          <w:caps/>
          <w:szCs w:val="28"/>
        </w:rPr>
        <w:t xml:space="preserve"> </w:t>
      </w:r>
      <w:r w:rsidR="004A5501">
        <w:rPr>
          <w:rFonts w:ascii="Arial New Bash" w:eastAsia="Times New Roman" w:hAnsi="Arial New Bash" w:cs="Times New Roman"/>
          <w:b/>
          <w:caps/>
          <w:szCs w:val="28"/>
        </w:rPr>
        <w:t>р</w:t>
      </w:r>
      <w:r w:rsidR="004A5501">
        <w:rPr>
          <w:rFonts w:ascii="Arial New Bash" w:eastAsia="Times New Roman" w:hAnsi="Arial New Bash" w:cs="Times New Roman"/>
          <w:b/>
          <w:szCs w:val="28"/>
        </w:rPr>
        <w:tab/>
        <w:t xml:space="preserve">                                                             </w:t>
      </w:r>
      <w:r w:rsidR="004A5501">
        <w:rPr>
          <w:rFonts w:ascii="Calibri" w:eastAsia="Times New Roman" w:hAnsi="Calibri" w:cs="Times New Roman"/>
          <w:b/>
          <w:szCs w:val="28"/>
        </w:rPr>
        <w:t>РЕШЕНИЕ</w:t>
      </w:r>
    </w:p>
    <w:p w:rsidR="004A5501" w:rsidRDefault="004A5501" w:rsidP="004A5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A5501" w:rsidRPr="00773128" w:rsidRDefault="004A5501" w:rsidP="002B2D74">
      <w:pPr>
        <w:pStyle w:val="a3"/>
        <w:spacing w:after="0"/>
        <w:ind w:right="-284" w:firstLine="720"/>
        <w:jc w:val="center"/>
        <w:rPr>
          <w:sz w:val="28"/>
        </w:rPr>
      </w:pPr>
    </w:p>
    <w:p w:rsidR="000F74D8" w:rsidRPr="00773128" w:rsidRDefault="000F74D8" w:rsidP="000F74D8">
      <w:pPr>
        <w:pStyle w:val="a3"/>
        <w:spacing w:after="0"/>
        <w:ind w:right="-284" w:firstLine="720"/>
        <w:jc w:val="center"/>
        <w:rPr>
          <w:sz w:val="28"/>
          <w:szCs w:val="28"/>
        </w:rPr>
      </w:pPr>
      <w:r w:rsidRPr="00773128">
        <w:rPr>
          <w:sz w:val="28"/>
        </w:rPr>
        <w:t>О</w:t>
      </w:r>
      <w:r w:rsidR="00773128" w:rsidRPr="00773128">
        <w:rPr>
          <w:sz w:val="28"/>
        </w:rPr>
        <w:t>б утверждении  проекта</w:t>
      </w:r>
      <w:r w:rsidRPr="00773128">
        <w:rPr>
          <w:sz w:val="28"/>
        </w:rPr>
        <w:t xml:space="preserve"> решения Совета сельского поселения  Новобалтачевский сельсовет </w:t>
      </w:r>
      <w:r w:rsidR="00773128" w:rsidRPr="00773128">
        <w:rPr>
          <w:sz w:val="28"/>
        </w:rPr>
        <w:t xml:space="preserve"> </w:t>
      </w:r>
      <w:r w:rsidRPr="00773128">
        <w:rPr>
          <w:sz w:val="28"/>
        </w:rPr>
        <w:t xml:space="preserve">муниципального района  Чекмагушевский </w:t>
      </w:r>
      <w:r w:rsidRPr="00773128">
        <w:rPr>
          <w:sz w:val="28"/>
          <w:szCs w:val="28"/>
        </w:rPr>
        <w:t xml:space="preserve">район </w:t>
      </w:r>
    </w:p>
    <w:p w:rsidR="000F74D8" w:rsidRPr="00773128" w:rsidRDefault="000F74D8" w:rsidP="000F74D8">
      <w:pPr>
        <w:pStyle w:val="a3"/>
        <w:spacing w:after="0"/>
        <w:ind w:right="-284" w:firstLine="720"/>
        <w:jc w:val="center"/>
        <w:rPr>
          <w:sz w:val="28"/>
        </w:rPr>
      </w:pPr>
      <w:r w:rsidRPr="00773128">
        <w:rPr>
          <w:sz w:val="28"/>
        </w:rPr>
        <w:t xml:space="preserve">Республики Башкортостан  «О внесении изменений и дополнений в Устав сельского поселения  Новобалтачевский сельсовет </w:t>
      </w:r>
    </w:p>
    <w:p w:rsidR="000F74D8" w:rsidRPr="00773128" w:rsidRDefault="000F74D8" w:rsidP="000F74D8">
      <w:pPr>
        <w:pStyle w:val="a3"/>
        <w:spacing w:after="0"/>
        <w:ind w:right="-284" w:firstLine="720"/>
        <w:jc w:val="center"/>
        <w:rPr>
          <w:sz w:val="28"/>
          <w:szCs w:val="28"/>
        </w:rPr>
      </w:pPr>
      <w:r w:rsidRPr="00773128">
        <w:rPr>
          <w:sz w:val="28"/>
          <w:szCs w:val="28"/>
        </w:rPr>
        <w:t xml:space="preserve">муниципального района  </w:t>
      </w:r>
      <w:r w:rsidRPr="00773128">
        <w:rPr>
          <w:sz w:val="28"/>
        </w:rPr>
        <w:t xml:space="preserve">Чекмагушевский </w:t>
      </w:r>
      <w:r w:rsidRPr="00773128">
        <w:rPr>
          <w:sz w:val="28"/>
          <w:szCs w:val="28"/>
        </w:rPr>
        <w:t xml:space="preserve">район </w:t>
      </w:r>
    </w:p>
    <w:p w:rsidR="004A5501" w:rsidRPr="00773128" w:rsidRDefault="000F74D8" w:rsidP="000F74D8">
      <w:pPr>
        <w:pStyle w:val="a3"/>
        <w:spacing w:after="0"/>
        <w:ind w:right="-284" w:firstLine="720"/>
        <w:jc w:val="center"/>
        <w:rPr>
          <w:sz w:val="28"/>
          <w:szCs w:val="28"/>
        </w:rPr>
      </w:pPr>
      <w:r w:rsidRPr="00773128">
        <w:rPr>
          <w:sz w:val="28"/>
        </w:rPr>
        <w:t>Республики Башкортостан</w:t>
      </w:r>
    </w:p>
    <w:p w:rsidR="00773128" w:rsidRPr="002B2D74" w:rsidRDefault="00773128" w:rsidP="000F74D8">
      <w:pPr>
        <w:pStyle w:val="a3"/>
        <w:spacing w:after="0"/>
        <w:ind w:right="-284" w:firstLine="720"/>
        <w:jc w:val="center"/>
        <w:rPr>
          <w:b/>
          <w:sz w:val="28"/>
          <w:szCs w:val="28"/>
        </w:rPr>
      </w:pPr>
    </w:p>
    <w:p w:rsidR="004A5501" w:rsidRPr="003C38E3" w:rsidRDefault="004A5501" w:rsidP="002B2D74">
      <w:pPr>
        <w:pStyle w:val="a3"/>
        <w:spacing w:after="0"/>
        <w:ind w:firstLine="720"/>
        <w:jc w:val="both"/>
        <w:rPr>
          <w:sz w:val="28"/>
          <w:szCs w:val="28"/>
        </w:rPr>
      </w:pPr>
      <w:r w:rsidRPr="003C38E3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 </w:t>
      </w:r>
      <w:r>
        <w:rPr>
          <w:sz w:val="28"/>
          <w:szCs w:val="28"/>
        </w:rPr>
        <w:t xml:space="preserve">Новобалтачевский </w:t>
      </w:r>
      <w:r w:rsidRPr="003C38E3">
        <w:rPr>
          <w:sz w:val="28"/>
          <w:szCs w:val="28"/>
        </w:rPr>
        <w:t>сельсовет муниципального района  Чекмагушевский район</w:t>
      </w:r>
      <w:r w:rsidRPr="003C38E3">
        <w:rPr>
          <w:b/>
          <w:sz w:val="28"/>
          <w:szCs w:val="28"/>
        </w:rPr>
        <w:t xml:space="preserve"> </w:t>
      </w:r>
      <w:r w:rsidRPr="003C38E3">
        <w:rPr>
          <w:sz w:val="28"/>
          <w:szCs w:val="28"/>
        </w:rPr>
        <w:t>Республики Башкортостан  решил:</w:t>
      </w:r>
    </w:p>
    <w:p w:rsidR="004A5501" w:rsidRPr="003C38E3" w:rsidRDefault="004A5501" w:rsidP="004A5501">
      <w:pPr>
        <w:pStyle w:val="a3"/>
        <w:ind w:firstLine="720"/>
        <w:jc w:val="both"/>
        <w:rPr>
          <w:sz w:val="28"/>
          <w:szCs w:val="28"/>
        </w:rPr>
      </w:pPr>
      <w:r w:rsidRPr="003C38E3">
        <w:rPr>
          <w:sz w:val="28"/>
          <w:szCs w:val="28"/>
        </w:rPr>
        <w:t xml:space="preserve">1. Утвердить проект решения Совета сельского поселения  </w:t>
      </w:r>
      <w:r>
        <w:rPr>
          <w:sz w:val="28"/>
          <w:szCs w:val="28"/>
        </w:rPr>
        <w:t>Новобалтачевский</w:t>
      </w:r>
      <w:r w:rsidRPr="003C38E3">
        <w:rPr>
          <w:sz w:val="28"/>
          <w:szCs w:val="28"/>
        </w:rPr>
        <w:t xml:space="preserve"> сельсовет муниципального района  Чекмагушевский район</w:t>
      </w:r>
      <w:r w:rsidRPr="003C38E3">
        <w:rPr>
          <w:b/>
          <w:sz w:val="28"/>
          <w:szCs w:val="28"/>
        </w:rPr>
        <w:t xml:space="preserve"> </w:t>
      </w:r>
      <w:r w:rsidRPr="003C38E3">
        <w:rPr>
          <w:sz w:val="28"/>
          <w:szCs w:val="28"/>
        </w:rPr>
        <w:t xml:space="preserve">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>Новобалтачевский</w:t>
      </w:r>
      <w:r w:rsidRPr="003C38E3">
        <w:rPr>
          <w:sz w:val="28"/>
          <w:szCs w:val="28"/>
        </w:rPr>
        <w:t xml:space="preserve"> сельсовет муниципального района  Чекмагушевский район</w:t>
      </w:r>
      <w:r w:rsidRPr="003C38E3">
        <w:rPr>
          <w:b/>
          <w:sz w:val="28"/>
          <w:szCs w:val="28"/>
        </w:rPr>
        <w:t xml:space="preserve"> </w:t>
      </w:r>
      <w:r w:rsidRPr="003C38E3">
        <w:rPr>
          <w:sz w:val="28"/>
          <w:szCs w:val="28"/>
        </w:rPr>
        <w:t>Республики Башкортостан» (</w:t>
      </w:r>
      <w:r w:rsidRPr="003C38E3">
        <w:rPr>
          <w:i/>
          <w:sz w:val="28"/>
          <w:szCs w:val="28"/>
        </w:rPr>
        <w:t>прилагается</w:t>
      </w:r>
      <w:r w:rsidRPr="003C38E3">
        <w:rPr>
          <w:sz w:val="28"/>
          <w:szCs w:val="28"/>
        </w:rPr>
        <w:t>).</w:t>
      </w:r>
    </w:p>
    <w:p w:rsidR="004A5501" w:rsidRDefault="004A5501" w:rsidP="004A55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 обнародовать на информационном стенде администрации сельского поселения </w:t>
      </w:r>
      <w:r w:rsidRPr="003C38E3">
        <w:rPr>
          <w:rFonts w:ascii="Times New Roman" w:hAnsi="Times New Roman" w:cs="Times New Roman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Чекмагушевский район Республики Башкортостан по адресу; Республика Башкортостан, Чекмагушевский район,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Новобалтачево, ул. Ленина, дом №81.</w:t>
      </w:r>
    </w:p>
    <w:p w:rsidR="004A5501" w:rsidRDefault="004A5501" w:rsidP="004A55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постоянную комиссию по социально-гуманитарным вопросам (председатель Гайнуллина Ф.А.) </w:t>
      </w:r>
    </w:p>
    <w:p w:rsidR="004A5501" w:rsidRDefault="004A5501" w:rsidP="004A5501">
      <w:pPr>
        <w:pStyle w:val="3"/>
        <w:ind w:left="426" w:right="-284"/>
        <w:jc w:val="both"/>
        <w:rPr>
          <w:b/>
          <w:sz w:val="22"/>
          <w:szCs w:val="22"/>
        </w:rPr>
      </w:pPr>
    </w:p>
    <w:p w:rsidR="004A5501" w:rsidRDefault="004A5501" w:rsidP="004A5501">
      <w:pPr>
        <w:pStyle w:val="3"/>
        <w:ind w:left="426" w:right="-284"/>
        <w:jc w:val="both"/>
        <w:rPr>
          <w:b/>
          <w:sz w:val="22"/>
          <w:szCs w:val="22"/>
        </w:rPr>
      </w:pPr>
    </w:p>
    <w:p w:rsidR="004A5501" w:rsidRDefault="004A5501" w:rsidP="004A5501">
      <w:pPr>
        <w:pStyle w:val="3"/>
        <w:spacing w:after="0"/>
        <w:ind w:left="425" w:right="-284"/>
        <w:jc w:val="both"/>
        <w:rPr>
          <w:sz w:val="28"/>
          <w:szCs w:val="28"/>
        </w:rPr>
      </w:pPr>
      <w:r w:rsidRPr="00134ACF">
        <w:rPr>
          <w:sz w:val="28"/>
          <w:szCs w:val="28"/>
        </w:rPr>
        <w:t xml:space="preserve">Глава сельского поселения:                                    </w:t>
      </w:r>
      <w:r>
        <w:rPr>
          <w:sz w:val="28"/>
          <w:szCs w:val="28"/>
        </w:rPr>
        <w:t>В.Ф.Ихсанов</w:t>
      </w:r>
    </w:p>
    <w:p w:rsidR="00773128" w:rsidRPr="00134ACF" w:rsidRDefault="00773128" w:rsidP="004A5501">
      <w:pPr>
        <w:pStyle w:val="3"/>
        <w:spacing w:after="0"/>
        <w:ind w:left="425" w:right="-284"/>
        <w:jc w:val="both"/>
        <w:rPr>
          <w:sz w:val="28"/>
          <w:szCs w:val="28"/>
        </w:rPr>
      </w:pPr>
    </w:p>
    <w:p w:rsidR="004A5501" w:rsidRPr="00134ACF" w:rsidRDefault="004A5501" w:rsidP="004A5501">
      <w:pPr>
        <w:pStyle w:val="3"/>
        <w:spacing w:after="0"/>
        <w:ind w:left="425" w:right="-284"/>
        <w:jc w:val="both"/>
        <w:rPr>
          <w:sz w:val="28"/>
          <w:szCs w:val="28"/>
        </w:rPr>
      </w:pPr>
      <w:r w:rsidRPr="00134ACF">
        <w:rPr>
          <w:sz w:val="28"/>
          <w:szCs w:val="28"/>
        </w:rPr>
        <w:t>с.</w:t>
      </w:r>
      <w:r>
        <w:rPr>
          <w:sz w:val="28"/>
          <w:szCs w:val="28"/>
        </w:rPr>
        <w:t>Новобалтачево</w:t>
      </w:r>
    </w:p>
    <w:p w:rsidR="004A5501" w:rsidRPr="00134ACF" w:rsidRDefault="00773128" w:rsidP="004A5501">
      <w:pPr>
        <w:pStyle w:val="3"/>
        <w:spacing w:after="0"/>
        <w:ind w:left="425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июля  </w:t>
      </w:r>
      <w:r w:rsidR="004A5501">
        <w:rPr>
          <w:sz w:val="28"/>
          <w:szCs w:val="28"/>
        </w:rPr>
        <w:t>2017</w:t>
      </w:r>
      <w:r w:rsidR="004A5501" w:rsidRPr="00134ACF">
        <w:rPr>
          <w:sz w:val="28"/>
          <w:szCs w:val="28"/>
        </w:rPr>
        <w:t xml:space="preserve"> г</w:t>
      </w:r>
      <w:r w:rsidR="004A5501">
        <w:rPr>
          <w:sz w:val="28"/>
          <w:szCs w:val="28"/>
        </w:rPr>
        <w:t>.</w:t>
      </w:r>
    </w:p>
    <w:p w:rsidR="004A5501" w:rsidRPr="003C38E3" w:rsidRDefault="00773128" w:rsidP="004A5501">
      <w:pPr>
        <w:pStyle w:val="3"/>
        <w:spacing w:after="0"/>
        <w:ind w:left="425" w:right="-284"/>
        <w:jc w:val="both"/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4A5501" w:rsidRDefault="004A5501" w:rsidP="004A5501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15E8E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5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50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B2D74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4A5501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</w:t>
      </w: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501">
        <w:rPr>
          <w:rFonts w:ascii="Times New Roman" w:eastAsia="Times New Roman" w:hAnsi="Times New Roman" w:cs="Times New Roman"/>
          <w:sz w:val="28"/>
          <w:szCs w:val="28"/>
        </w:rPr>
        <w:t>Новобалтачевский сельсовет</w:t>
      </w: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50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501">
        <w:rPr>
          <w:rFonts w:ascii="Times New Roman" w:eastAsia="Times New Roman" w:hAnsi="Times New Roman" w:cs="Times New Roman"/>
          <w:sz w:val="28"/>
          <w:szCs w:val="28"/>
        </w:rPr>
        <w:t>Чекмагушевский район РБ</w:t>
      </w:r>
    </w:p>
    <w:p w:rsidR="004A5501" w:rsidRDefault="00773128" w:rsidP="004A5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4A5501" w:rsidRPr="004A55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4A5501">
        <w:rPr>
          <w:rFonts w:ascii="Times New Roman" w:hAnsi="Times New Roman" w:cs="Times New Roman"/>
          <w:sz w:val="28"/>
          <w:szCs w:val="28"/>
        </w:rPr>
        <w:t>2017</w:t>
      </w:r>
      <w:r w:rsidR="004A5501" w:rsidRPr="004A5501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4A5501" w:rsidRDefault="004A5501" w:rsidP="004A5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501" w:rsidRDefault="004A5501" w:rsidP="004A5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501" w:rsidRPr="004A5501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A5501" w:rsidRDefault="004A5501" w:rsidP="004A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Новобалтачевский</w:t>
      </w:r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>Чекмагушевский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2B2D74" w:rsidRDefault="002B2D74" w:rsidP="004A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B2D74" w:rsidRPr="00AC58CD" w:rsidRDefault="002B2D74" w:rsidP="002B2D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2B2D74" w:rsidRPr="00AC58CD" w:rsidRDefault="002B2D74" w:rsidP="002B2D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B2D74" w:rsidRPr="002B2D74" w:rsidRDefault="002B2D74" w:rsidP="002B2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</w:rPr>
        <w:t xml:space="preserve">1. </w:t>
      </w:r>
      <w:r w:rsidRPr="002B2D74">
        <w:rPr>
          <w:rFonts w:ascii="Times New Roman" w:hAnsi="Times New Roman" w:cs="Times New Roman"/>
          <w:sz w:val="28"/>
        </w:rPr>
        <w:t xml:space="preserve">Внести в Устав сельского поселения Новобалтачевский сельсовет муниципального района Чекмагушевский район Республики Башкортостан </w:t>
      </w:r>
      <w:r w:rsidRPr="002B2D74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B2D74" w:rsidRPr="002B2D74" w:rsidRDefault="002B2D74" w:rsidP="002B2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1.1.</w:t>
      </w:r>
      <w:r w:rsidRPr="002B2D74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2B2D74" w:rsidRPr="002B2D74" w:rsidRDefault="002B2D74" w:rsidP="002B2D7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 xml:space="preserve">«14) </w:t>
      </w:r>
      <w:r w:rsidRPr="002B2D74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2B2D74" w:rsidRPr="002B2D74" w:rsidRDefault="002B2D74" w:rsidP="002B2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1.2.</w:t>
      </w:r>
      <w:r w:rsidRPr="002B2D74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2B2D74" w:rsidRPr="002B2D74" w:rsidRDefault="002B2D74" w:rsidP="002B2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1.3.</w:t>
      </w:r>
      <w:r w:rsidRPr="002B2D74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2B2D74" w:rsidRPr="002B2D74" w:rsidRDefault="002B2D74" w:rsidP="002B2D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 xml:space="preserve">«5. Глава сельского поселения </w:t>
      </w:r>
      <w:r w:rsidRPr="002B2D74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2B2D74" w:rsidRPr="002B2D74" w:rsidRDefault="002B2D74" w:rsidP="002B2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2B2D74">
        <w:rPr>
          <w:rFonts w:ascii="Times New Roman" w:hAnsi="Times New Roman" w:cs="Times New Roman"/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2B2D74">
        <w:rPr>
          <w:rFonts w:ascii="Times New Roman" w:hAnsi="Times New Roman" w:cs="Times New Roman"/>
          <w:sz w:val="28"/>
          <w:szCs w:val="28"/>
        </w:rPr>
        <w:t>В статье 22: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1.5.1.</w:t>
      </w:r>
      <w:r w:rsidRPr="002B2D74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</w:t>
      </w:r>
      <w:r w:rsidRPr="002B2D74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в порядке, определяемом муниципальными правовыми актами.»;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1.5.2.</w:t>
      </w:r>
      <w:r w:rsidRPr="002B2D74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2B2D74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1.6.</w:t>
      </w:r>
      <w:r w:rsidRPr="002B2D74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2B2D74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1.8.</w:t>
      </w:r>
      <w:r w:rsidRPr="002B2D7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74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2B2D74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2B2D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2D7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2B2D74" w:rsidRP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2.</w:t>
      </w:r>
      <w:r w:rsidRPr="002B2D74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 Администрации сельского поселения Новобалтачевский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2D74">
        <w:rPr>
          <w:rFonts w:ascii="Times New Roman" w:hAnsi="Times New Roman" w:cs="Times New Roman"/>
          <w:sz w:val="28"/>
          <w:szCs w:val="28"/>
        </w:rPr>
        <w:t>униципального района Чекмагушевский район Республики Башкортостан после его государственной регистрации.</w:t>
      </w:r>
    </w:p>
    <w:p w:rsidR="002B2D74" w:rsidRDefault="002B2D74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066" w:rsidRPr="002B2D74" w:rsidRDefault="00396066" w:rsidP="002B2D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D74" w:rsidRPr="002B2D74" w:rsidRDefault="002B2D74" w:rsidP="004A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A5501" w:rsidRPr="002B2D74" w:rsidRDefault="004A5501" w:rsidP="004A55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5501" w:rsidRPr="002B2D74" w:rsidRDefault="004A5501" w:rsidP="004A5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5501" w:rsidRPr="002B2D74" w:rsidRDefault="004A5501" w:rsidP="004A5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5501" w:rsidRPr="002B2D74" w:rsidRDefault="004A5501" w:rsidP="004A5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CD2" w:rsidRPr="002B2D74" w:rsidRDefault="002F1CD2">
      <w:pPr>
        <w:rPr>
          <w:rFonts w:ascii="Times New Roman" w:hAnsi="Times New Roman" w:cs="Times New Roman"/>
        </w:rPr>
      </w:pPr>
    </w:p>
    <w:sectPr w:rsidR="002F1CD2" w:rsidRPr="002B2D74" w:rsidSect="00773128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15" w:rsidRDefault="00600315" w:rsidP="00773128">
      <w:pPr>
        <w:spacing w:after="0" w:line="240" w:lineRule="auto"/>
      </w:pPr>
      <w:r>
        <w:separator/>
      </w:r>
    </w:p>
  </w:endnote>
  <w:endnote w:type="continuationSeparator" w:id="1">
    <w:p w:rsidR="00600315" w:rsidRDefault="00600315" w:rsidP="007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15" w:rsidRDefault="00600315" w:rsidP="00773128">
      <w:pPr>
        <w:spacing w:after="0" w:line="240" w:lineRule="auto"/>
      </w:pPr>
      <w:r>
        <w:separator/>
      </w:r>
    </w:p>
  </w:footnote>
  <w:footnote w:type="continuationSeparator" w:id="1">
    <w:p w:rsidR="00600315" w:rsidRDefault="00600315" w:rsidP="0077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501"/>
    <w:rsid w:val="000F74D8"/>
    <w:rsid w:val="002B2D74"/>
    <w:rsid w:val="002F1CD2"/>
    <w:rsid w:val="00396066"/>
    <w:rsid w:val="004A5501"/>
    <w:rsid w:val="004D30F6"/>
    <w:rsid w:val="00600315"/>
    <w:rsid w:val="00773128"/>
    <w:rsid w:val="009946F9"/>
    <w:rsid w:val="00AF64F7"/>
    <w:rsid w:val="00C87807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A55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550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A55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50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73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77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128"/>
  </w:style>
  <w:style w:type="paragraph" w:styleId="a9">
    <w:name w:val="footer"/>
    <w:basedOn w:val="a"/>
    <w:link w:val="aa"/>
    <w:uiPriority w:val="99"/>
    <w:semiHidden/>
    <w:unhideWhenUsed/>
    <w:rsid w:val="0077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2017-08-03T09:53:00Z</cp:lastPrinted>
  <dcterms:created xsi:type="dcterms:W3CDTF">2017-07-28T03:51:00Z</dcterms:created>
  <dcterms:modified xsi:type="dcterms:W3CDTF">2017-08-03T09:55:00Z</dcterms:modified>
</cp:coreProperties>
</file>