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40"/>
        <w:tblW w:w="10490" w:type="dxa"/>
        <w:tblLayout w:type="fixed"/>
        <w:tblLook w:val="0000"/>
      </w:tblPr>
      <w:tblGrid>
        <w:gridCol w:w="4428"/>
        <w:gridCol w:w="1506"/>
        <w:gridCol w:w="4556"/>
      </w:tblGrid>
      <w:tr w:rsidR="00F84E77" w:rsidRPr="00D74718" w:rsidTr="00F84E77">
        <w:trPr>
          <w:cantSplit/>
        </w:trPr>
        <w:tc>
          <w:tcPr>
            <w:tcW w:w="4428" w:type="dxa"/>
          </w:tcPr>
          <w:p w:rsidR="00F84E77" w:rsidRDefault="00F84E77" w:rsidP="00F84E77">
            <w:pPr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</w:rPr>
              <w:t>БАШ[ОРТОСТАН  РЕСПУБЛИКА]Ы</w:t>
            </w:r>
          </w:p>
          <w:p w:rsidR="00F84E77" w:rsidRDefault="00F84E77" w:rsidP="00F84E77">
            <w:pPr>
              <w:tabs>
                <w:tab w:val="left" w:pos="720"/>
                <w:tab w:val="center" w:pos="2106"/>
              </w:tabs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ab/>
            </w:r>
            <w:r>
              <w:rPr>
                <w:rFonts w:ascii="Arial New Bash" w:hAnsi="Arial New Bash"/>
                <w:b/>
                <w:bCs/>
              </w:rPr>
              <w:tab/>
              <w:t xml:space="preserve">СА[МА{ОШ  РАЙОНЫ </w:t>
            </w:r>
          </w:p>
          <w:p w:rsidR="00F84E77" w:rsidRDefault="00F84E77" w:rsidP="00F84E77">
            <w:pPr>
              <w:jc w:val="center"/>
              <w:rPr>
                <w:b/>
                <w:bCs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</w:rPr>
              <w:t xml:space="preserve">@  </w:t>
            </w:r>
          </w:p>
          <w:p w:rsidR="00F84E77" w:rsidRDefault="00F84E77" w:rsidP="00F84E77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caps/>
              </w:rPr>
              <w:t>Я</w:t>
            </w:r>
            <w:r>
              <w:rPr>
                <w:rFonts w:ascii="Arial New Bash" w:hAnsi="Arial New Bash"/>
                <w:b/>
                <w:bCs/>
              </w:rPr>
              <w:t>@</w:t>
            </w:r>
            <w:r>
              <w:rPr>
                <w:rFonts w:ascii="Arial New Bash" w:hAnsi="Arial New Bash"/>
                <w:b/>
                <w:caps/>
              </w:rPr>
              <w:t>Ы БАЛТАС</w:t>
            </w:r>
            <w:r>
              <w:rPr>
                <w:rFonts w:ascii="Arial New Bash" w:hAnsi="Arial New Bash"/>
                <w:bCs/>
                <w:sz w:val="18"/>
              </w:rPr>
              <w:t xml:space="preserve"> </w:t>
            </w:r>
            <w:r>
              <w:rPr>
                <w:rFonts w:ascii="Arial New Bash" w:hAnsi="Arial New Bash"/>
                <w:b/>
              </w:rPr>
              <w:t xml:space="preserve"> АУЫЛ </w:t>
            </w:r>
            <w:r>
              <w:rPr>
                <w:rFonts w:ascii="Arial New Bash" w:hAnsi="Arial New Bash"/>
                <w:b/>
                <w:bCs/>
              </w:rPr>
              <w:t xml:space="preserve">СОВЕТЫ </w:t>
            </w:r>
          </w:p>
          <w:p w:rsidR="00F84E77" w:rsidRDefault="00F84E77" w:rsidP="00F84E77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</w:rPr>
              <w:t>м</w:t>
            </w:r>
            <w:r>
              <w:rPr>
                <w:rFonts w:ascii="Arial New Bash" w:hAnsi="Arial New Bash"/>
                <w:b/>
                <w:bCs/>
              </w:rPr>
              <w:t xml:space="preserve">^]Е  </w:t>
            </w:r>
          </w:p>
          <w:p w:rsidR="00F84E77" w:rsidRPr="00F84E77" w:rsidRDefault="00F84E77" w:rsidP="00F84E77">
            <w:pPr>
              <w:pStyle w:val="2"/>
              <w:spacing w:before="0" w:after="0"/>
              <w:jc w:val="center"/>
              <w:rPr>
                <w:rFonts w:ascii="Arial New Bash" w:hAnsi="Arial New Bash"/>
                <w:i w:val="0"/>
                <w:sz w:val="18"/>
                <w:szCs w:val="18"/>
              </w:rPr>
            </w:pPr>
            <w:r w:rsidRPr="00F84E77">
              <w:rPr>
                <w:rFonts w:ascii="Arial New Bash" w:hAnsi="Arial New Bash"/>
                <w:i w:val="0"/>
              </w:rPr>
              <w:t>ХАКИМИ^ТЕ</w:t>
            </w:r>
          </w:p>
          <w:p w:rsidR="00F84E77" w:rsidRPr="00D74718" w:rsidRDefault="00F84E77" w:rsidP="00F84E77">
            <w:pPr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  <w:tc>
          <w:tcPr>
            <w:tcW w:w="1506" w:type="dxa"/>
          </w:tcPr>
          <w:p w:rsidR="00F84E77" w:rsidRDefault="00DE70B7" w:rsidP="00F84E77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7420" cy="1090930"/>
                  <wp:effectExtent l="19050" t="0" r="5080" b="0"/>
                  <wp:docPr id="13" name="Рисунок 13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7420" cy="1090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</w:tcPr>
          <w:p w:rsidR="00F84E77" w:rsidRPr="009D0182" w:rsidRDefault="00F84E77" w:rsidP="00F84E77">
            <w:pPr>
              <w:pStyle w:val="6"/>
              <w:framePr w:hSpace="0" w:wrap="auto" w:vAnchor="margin" w:hAnchor="text" w:yAlign="inline"/>
              <w:rPr>
                <w:bCs w:val="0"/>
                <w:caps/>
                <w:sz w:val="24"/>
              </w:rPr>
            </w:pPr>
            <w:r w:rsidRPr="009D0182">
              <w:rPr>
                <w:bCs w:val="0"/>
                <w:caps/>
                <w:sz w:val="24"/>
              </w:rPr>
              <w:t xml:space="preserve">Администрация </w:t>
            </w:r>
          </w:p>
          <w:p w:rsidR="00F84E77" w:rsidRPr="009D0182" w:rsidRDefault="00F84E77" w:rsidP="00F84E77">
            <w:pPr>
              <w:pStyle w:val="6"/>
              <w:framePr w:hSpace="0" w:wrap="auto" w:vAnchor="margin" w:hAnchor="text" w:yAlign="inline"/>
              <w:rPr>
                <w:bCs w:val="0"/>
                <w:caps/>
                <w:sz w:val="24"/>
              </w:rPr>
            </w:pPr>
            <w:r w:rsidRPr="009D0182">
              <w:rPr>
                <w:bCs w:val="0"/>
                <w:caps/>
                <w:sz w:val="24"/>
              </w:rPr>
              <w:t>сельского поселения</w:t>
            </w:r>
          </w:p>
          <w:p w:rsidR="00F84E77" w:rsidRPr="009D0182" w:rsidRDefault="00F84E77" w:rsidP="00F84E77">
            <w:pPr>
              <w:pStyle w:val="4"/>
              <w:framePr w:hSpace="0" w:wrap="auto" w:vAnchor="margin" w:hAnchor="text" w:xAlign="left" w:yAlign="inline"/>
              <w:rPr>
                <w:bCs w:val="0"/>
              </w:rPr>
            </w:pPr>
            <w:r w:rsidRPr="009D0182">
              <w:t>Новобалтачевский</w:t>
            </w:r>
            <w:r w:rsidRPr="009D0182">
              <w:rPr>
                <w:bCs w:val="0"/>
              </w:rPr>
              <w:t xml:space="preserve"> сельсовет</w:t>
            </w:r>
          </w:p>
          <w:p w:rsidR="00F84E77" w:rsidRDefault="00F84E77" w:rsidP="00F84E77">
            <w:pPr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F84E77" w:rsidRPr="009D0182" w:rsidRDefault="00F84E77" w:rsidP="00F84E77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F84E77" w:rsidRDefault="00F84E77" w:rsidP="00F84E77">
            <w:pPr>
              <w:rPr>
                <w:sz w:val="4"/>
              </w:rPr>
            </w:pPr>
          </w:p>
          <w:p w:rsidR="00F84E77" w:rsidRPr="00D74718" w:rsidRDefault="00F84E77" w:rsidP="00F84E77">
            <w:pPr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</w:tr>
      <w:tr w:rsidR="00F84E77" w:rsidRPr="00D86E1E" w:rsidTr="00F84E77">
        <w:trPr>
          <w:cantSplit/>
        </w:trPr>
        <w:tc>
          <w:tcPr>
            <w:tcW w:w="1049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84E77" w:rsidRPr="00D86E1E" w:rsidRDefault="00F84E77" w:rsidP="00F84E77">
            <w:pPr>
              <w:jc w:val="center"/>
              <w:rPr>
                <w:color w:val="000000"/>
                <w:sz w:val="8"/>
                <w:szCs w:val="16"/>
              </w:rPr>
            </w:pPr>
          </w:p>
          <w:p w:rsidR="00F84E77" w:rsidRPr="00D86E1E" w:rsidRDefault="00F84E77" w:rsidP="00F84E77">
            <w:pPr>
              <w:jc w:val="center"/>
              <w:rPr>
                <w:bCs/>
                <w:caps/>
                <w:sz w:val="4"/>
              </w:rPr>
            </w:pPr>
          </w:p>
        </w:tc>
      </w:tr>
    </w:tbl>
    <w:p w:rsidR="00F84E77" w:rsidRDefault="00F84E77" w:rsidP="008860EB">
      <w:pPr>
        <w:jc w:val="both"/>
        <w:rPr>
          <w:rFonts w:ascii="Arial New Bash" w:hAnsi="Arial New Bash" w:cs="Arial New Bash"/>
        </w:rPr>
      </w:pPr>
    </w:p>
    <w:p w:rsidR="00183948" w:rsidRDefault="00183948" w:rsidP="008860EB">
      <w:pPr>
        <w:jc w:val="both"/>
        <w:rPr>
          <w:rFonts w:ascii="Arial New Bash" w:hAnsi="Arial New Bash" w:cs="Arial New Bash"/>
        </w:rPr>
      </w:pPr>
      <w:r>
        <w:rPr>
          <w:rFonts w:ascii="Arial New Bash" w:hAnsi="Arial New Bash" w:cs="Arial New Bash"/>
        </w:rPr>
        <w:t xml:space="preserve">          </w:t>
      </w:r>
      <w:r w:rsidRPr="0097589D">
        <w:rPr>
          <w:rFonts w:ascii="Arial New Bash" w:hAnsi="Arial New Bash" w:cs="Arial New Bash"/>
        </w:rPr>
        <w:t>[</w:t>
      </w:r>
      <w:r>
        <w:rPr>
          <w:rFonts w:ascii="Arial New Bash" w:hAnsi="Arial New Bash" w:cs="Arial New Bash"/>
        </w:rPr>
        <w:t>АРАР                                                             ПОСТАНОВЛЕНИЕ</w:t>
      </w:r>
    </w:p>
    <w:p w:rsidR="00F84E77" w:rsidRDefault="00F84E77" w:rsidP="008860EB">
      <w:pPr>
        <w:jc w:val="both"/>
      </w:pPr>
    </w:p>
    <w:p w:rsidR="00183948" w:rsidRPr="008860EB" w:rsidRDefault="00183948" w:rsidP="008860EB">
      <w:pPr>
        <w:jc w:val="both"/>
        <w:rPr>
          <w:rFonts w:ascii="Arial New Bash" w:hAnsi="Arial New Bash" w:cs="Arial New Bash"/>
        </w:rPr>
      </w:pPr>
      <w:r>
        <w:t xml:space="preserve">       17   апрель</w:t>
      </w:r>
      <w:r>
        <w:rPr>
          <w:rFonts w:ascii="Arial New Bash" w:hAnsi="Arial New Bash" w:cs="Arial New Bash"/>
        </w:rPr>
        <w:t xml:space="preserve">  </w:t>
      </w:r>
      <w:r w:rsidR="00F84E77">
        <w:t xml:space="preserve">   2017  й.               №11</w:t>
      </w:r>
      <w:r>
        <w:t xml:space="preserve">                              17 апреля    2017 г.</w:t>
      </w:r>
    </w:p>
    <w:p w:rsidR="00183948" w:rsidRPr="00B93EFF" w:rsidRDefault="00183948" w:rsidP="00387178">
      <w:pPr>
        <w:tabs>
          <w:tab w:val="left" w:pos="5760"/>
        </w:tabs>
        <w:jc w:val="center"/>
      </w:pPr>
    </w:p>
    <w:p w:rsidR="00183948" w:rsidRPr="00B93EFF" w:rsidRDefault="00183948" w:rsidP="00387178">
      <w:pPr>
        <w:pStyle w:val="a7"/>
        <w:spacing w:after="0"/>
        <w:jc w:val="center"/>
      </w:pPr>
      <w:r w:rsidRPr="00B93EFF">
        <w:t>О предельных нормативах  расходов на приобретение служебных легковых автомобилей для транспортного обеспечения работников Администрации  се</w:t>
      </w:r>
      <w:r w:rsidR="00F84E77">
        <w:t>льского поселения Новобалтачевский</w:t>
      </w:r>
      <w:r w:rsidRPr="00B93EFF">
        <w:t xml:space="preserve"> сельсовет муниципального района </w:t>
      </w:r>
    </w:p>
    <w:p w:rsidR="00183948" w:rsidRDefault="00183948" w:rsidP="00387178">
      <w:pPr>
        <w:pStyle w:val="a7"/>
        <w:spacing w:after="0"/>
        <w:jc w:val="center"/>
      </w:pPr>
      <w:r w:rsidRPr="00B93EFF">
        <w:t>Чекмагушевский район Республики Башкортостан</w:t>
      </w:r>
    </w:p>
    <w:p w:rsidR="00F84E77" w:rsidRPr="00B93EFF" w:rsidRDefault="00F84E77" w:rsidP="00387178">
      <w:pPr>
        <w:pStyle w:val="a7"/>
        <w:spacing w:after="0"/>
        <w:jc w:val="center"/>
      </w:pPr>
    </w:p>
    <w:p w:rsidR="00183948" w:rsidRDefault="00183948" w:rsidP="00BA6ED3">
      <w:pPr>
        <w:jc w:val="both"/>
      </w:pPr>
      <w:r>
        <w:t xml:space="preserve">         В целях повышения эффективности и результативности осуществления муниципальных закупок товаров, работ и услуг для нужд Администрации се</w:t>
      </w:r>
      <w:r w:rsidR="00F84E77">
        <w:t>льского поселения Новобалтачевский</w:t>
      </w:r>
      <w:r>
        <w:t xml:space="preserve"> сельсовет муниципального района Чекмагушевский район Республики Башкортостан, руководствуясь Постановлением Правительства Республики Башкортостан «О предельных нормативах расходов на приобретение служебных легковых автомобилей для государственных органов и государственных учреждений Республики Башкортостан» от 18 марта 2014 года № 109, Администрация  сел</w:t>
      </w:r>
      <w:r w:rsidR="00F84E77">
        <w:t>ьского  поселения Новобалтачевский</w:t>
      </w:r>
      <w:r>
        <w:t xml:space="preserve">  сельсовет  муниципального  района  Чекмагушевский  район  Республики Башкортостан  постановляет:</w:t>
      </w:r>
    </w:p>
    <w:p w:rsidR="00183948" w:rsidRDefault="00183948" w:rsidP="00BA6ED3">
      <w:pPr>
        <w:jc w:val="both"/>
      </w:pPr>
      <w:r>
        <w:t xml:space="preserve">        1. Утвердить прилагаемые нормативы расходов на приобретение служебных легковых автомобилей для транспортного обеспечения работников Администрации сельского поселения </w:t>
      </w:r>
      <w:r w:rsidR="00F84E77">
        <w:t>Новобалтачевский</w:t>
      </w:r>
      <w:r>
        <w:t xml:space="preserve"> сельсовет муниципального района Чекмагушевский район Республики Башкортостан (далее - нормативы) согласно приложению к настоящему  постановлению.</w:t>
      </w:r>
    </w:p>
    <w:p w:rsidR="00183948" w:rsidRDefault="00183948" w:rsidP="00BA6ED3">
      <w:pPr>
        <w:jc w:val="both"/>
      </w:pPr>
      <w:r>
        <w:t xml:space="preserve">       2. Норматив  предельной стоимости легковых автомобилей с 2017 года и в последующие годы применять с учетом индекса потребительских цен.</w:t>
      </w:r>
    </w:p>
    <w:p w:rsidR="00183948" w:rsidRDefault="00183948" w:rsidP="00BA6ED3">
      <w:pPr>
        <w:jc w:val="both"/>
      </w:pPr>
      <w:r>
        <w:t xml:space="preserve">       3. Администрации сельского поселения </w:t>
      </w:r>
      <w:r w:rsidR="00F84E77">
        <w:t xml:space="preserve">Новобалтачевский </w:t>
      </w:r>
      <w:r>
        <w:t>сельсовет муниципального района Чекмагушевский район Республики Башкортостан руководствоваться нормативами при планировании, уточнении объемов бюджетных ассигнований и лимитов бюджетных обязательств на очередной (текущий) финансовый год и плановый период, а также при осуществлении муниципальных закупок.</w:t>
      </w:r>
    </w:p>
    <w:p w:rsidR="00183948" w:rsidRPr="00F6601C" w:rsidRDefault="00183948" w:rsidP="00BA6ED3">
      <w:pPr>
        <w:jc w:val="both"/>
      </w:pPr>
      <w:r>
        <w:t xml:space="preserve">      4. Контроль за исполнением настоящего постановления оставляю за собой.</w:t>
      </w:r>
    </w:p>
    <w:p w:rsidR="00183948" w:rsidRDefault="00183948" w:rsidP="00BA6ED3">
      <w:pPr>
        <w:jc w:val="both"/>
      </w:pPr>
    </w:p>
    <w:p w:rsidR="00F84E77" w:rsidRDefault="00F84E77" w:rsidP="00BA6ED3">
      <w:pPr>
        <w:jc w:val="both"/>
      </w:pPr>
    </w:p>
    <w:p w:rsidR="00F84E77" w:rsidRDefault="00F84E77" w:rsidP="00BA6ED3">
      <w:pPr>
        <w:jc w:val="both"/>
      </w:pPr>
    </w:p>
    <w:p w:rsidR="00183948" w:rsidRPr="00F6601C" w:rsidRDefault="00183948" w:rsidP="00BA6ED3">
      <w:pPr>
        <w:ind w:firstLine="708"/>
        <w:jc w:val="both"/>
      </w:pPr>
      <w:r>
        <w:t xml:space="preserve">  Глава сельского поселения                                     </w:t>
      </w:r>
      <w:r w:rsidR="00F84E77">
        <w:t>В.Ф.Ихсанов</w:t>
      </w:r>
      <w:r>
        <w:tab/>
      </w:r>
      <w:r>
        <w:tab/>
      </w:r>
      <w:r>
        <w:tab/>
        <w:t xml:space="preserve">          </w:t>
      </w:r>
    </w:p>
    <w:p w:rsidR="00183948" w:rsidRDefault="00183948" w:rsidP="00BA6ED3">
      <w:pPr>
        <w:ind w:left="-360" w:firstLine="360"/>
        <w:jc w:val="both"/>
      </w:pPr>
    </w:p>
    <w:p w:rsidR="00183948" w:rsidRDefault="00183948" w:rsidP="00BA6ED3">
      <w:pPr>
        <w:ind w:left="-360" w:firstLine="360"/>
        <w:jc w:val="both"/>
      </w:pPr>
    </w:p>
    <w:p w:rsidR="00183948" w:rsidRDefault="00183948" w:rsidP="00BA6ED3">
      <w:pPr>
        <w:ind w:left="-360" w:firstLine="360"/>
        <w:jc w:val="both"/>
      </w:pPr>
    </w:p>
    <w:p w:rsidR="00183948" w:rsidRDefault="00183948" w:rsidP="00BA6ED3">
      <w:pPr>
        <w:pStyle w:val="3"/>
        <w:ind w:right="-1"/>
        <w:jc w:val="right"/>
        <w:rPr>
          <w:sz w:val="24"/>
          <w:szCs w:val="24"/>
        </w:rPr>
      </w:pPr>
    </w:p>
    <w:p w:rsidR="00183948" w:rsidRDefault="00183948" w:rsidP="004F6E54">
      <w:pPr>
        <w:pStyle w:val="3"/>
        <w:spacing w:after="0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183948" w:rsidRDefault="00183948" w:rsidP="004F6E54">
      <w:pPr>
        <w:pStyle w:val="3"/>
        <w:spacing w:after="0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183948" w:rsidRDefault="00183948" w:rsidP="004F6E54">
      <w:pPr>
        <w:pStyle w:val="3"/>
        <w:spacing w:after="0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</w:p>
    <w:p w:rsidR="00183948" w:rsidRDefault="00F84E77" w:rsidP="004F6E54">
      <w:pPr>
        <w:pStyle w:val="3"/>
        <w:spacing w:after="0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>Новобалтачевский</w:t>
      </w:r>
      <w:r w:rsidR="00183948">
        <w:rPr>
          <w:sz w:val="24"/>
          <w:szCs w:val="24"/>
        </w:rPr>
        <w:t xml:space="preserve">сельсовет </w:t>
      </w:r>
    </w:p>
    <w:p w:rsidR="00183948" w:rsidRDefault="00183948" w:rsidP="004F6E54">
      <w:pPr>
        <w:pStyle w:val="3"/>
        <w:spacing w:after="0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</w:p>
    <w:p w:rsidR="00183948" w:rsidRDefault="00183948" w:rsidP="004F6E54">
      <w:pPr>
        <w:pStyle w:val="3"/>
        <w:spacing w:after="0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Чекмагушевский район </w:t>
      </w:r>
    </w:p>
    <w:p w:rsidR="00183948" w:rsidRDefault="00183948" w:rsidP="004F6E54">
      <w:pPr>
        <w:pStyle w:val="3"/>
        <w:spacing w:after="0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Республики Башкортостан </w:t>
      </w:r>
    </w:p>
    <w:p w:rsidR="00183948" w:rsidRDefault="00F84E77" w:rsidP="004F6E54">
      <w:pPr>
        <w:pStyle w:val="3"/>
        <w:spacing w:after="0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>от 17  апреля 2017 г. №11</w:t>
      </w:r>
    </w:p>
    <w:p w:rsidR="00183948" w:rsidRPr="009F6498" w:rsidRDefault="00183948" w:rsidP="00BA6ED3">
      <w:pPr>
        <w:rPr>
          <w:b/>
          <w:bCs/>
        </w:rPr>
      </w:pPr>
    </w:p>
    <w:p w:rsidR="00183948" w:rsidRDefault="00183948" w:rsidP="00BA6ED3">
      <w:pPr>
        <w:tabs>
          <w:tab w:val="left" w:pos="2199"/>
        </w:tabs>
        <w:jc w:val="center"/>
        <w:rPr>
          <w:b/>
          <w:bCs/>
        </w:rPr>
      </w:pPr>
    </w:p>
    <w:p w:rsidR="00183948" w:rsidRDefault="00183948" w:rsidP="00BA6ED3">
      <w:pPr>
        <w:tabs>
          <w:tab w:val="left" w:pos="2199"/>
        </w:tabs>
        <w:jc w:val="center"/>
        <w:rPr>
          <w:b/>
          <w:bCs/>
        </w:rPr>
      </w:pPr>
    </w:p>
    <w:p w:rsidR="00183948" w:rsidRDefault="00183948" w:rsidP="00BA6ED3">
      <w:pPr>
        <w:tabs>
          <w:tab w:val="left" w:pos="2199"/>
        </w:tabs>
        <w:jc w:val="center"/>
        <w:rPr>
          <w:b/>
          <w:bCs/>
        </w:rPr>
      </w:pPr>
      <w:r w:rsidRPr="009F6498">
        <w:rPr>
          <w:b/>
          <w:bCs/>
        </w:rPr>
        <w:t xml:space="preserve">НОРМАТИВЫ </w:t>
      </w:r>
    </w:p>
    <w:p w:rsidR="00183948" w:rsidRDefault="00183948" w:rsidP="00BA6ED3">
      <w:pPr>
        <w:tabs>
          <w:tab w:val="left" w:pos="2199"/>
        </w:tabs>
        <w:jc w:val="center"/>
        <w:rPr>
          <w:b/>
          <w:bCs/>
        </w:rPr>
      </w:pPr>
      <w:r w:rsidRPr="009F6498">
        <w:rPr>
          <w:b/>
          <w:bCs/>
        </w:rPr>
        <w:t xml:space="preserve">РАСХОДОВ НА ПРИОБРЕТЕНИЕ СЛУЖЕБНЫХ ЛЕГКОВЫХ АВТОМОБИЛЕЙ ДЛЯ ТРАНСПОРТНОГО ОБЕСПЕЧЕНИЯ РАБОТНИКОВ </w:t>
      </w:r>
      <w:r>
        <w:rPr>
          <w:b/>
          <w:bCs/>
        </w:rPr>
        <w:t>АДМИНИСТРАЦИИ СЕ</w:t>
      </w:r>
      <w:r w:rsidR="00F84E77">
        <w:rPr>
          <w:b/>
          <w:bCs/>
        </w:rPr>
        <w:t xml:space="preserve">ЛЬСКОГО ПОСЕЛЕНИЯ НОВОБАЛТАЧЕВСИКЙ </w:t>
      </w:r>
      <w:r>
        <w:rPr>
          <w:b/>
          <w:bCs/>
        </w:rPr>
        <w:t xml:space="preserve"> СЕЛЬСОВЕТ МУНИЦИПАЛЬНОГО РАЙОНА ЧЕКМАГУШЕУВСКИЙ РАЙОН РЕСПУБЛИКИ БАШКОРТОСТАН</w:t>
      </w:r>
    </w:p>
    <w:p w:rsidR="00183948" w:rsidRDefault="00183948" w:rsidP="00BA6ED3"/>
    <w:p w:rsidR="00183948" w:rsidRPr="009F6498" w:rsidRDefault="00183948" w:rsidP="00BA6ED3">
      <w:pPr>
        <w:tabs>
          <w:tab w:val="left" w:pos="2469"/>
        </w:tabs>
      </w:pPr>
      <w:r>
        <w:tab/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86"/>
        <w:gridCol w:w="2862"/>
        <w:gridCol w:w="2394"/>
        <w:gridCol w:w="1914"/>
        <w:gridCol w:w="1915"/>
      </w:tblGrid>
      <w:tr w:rsidR="00183948">
        <w:tc>
          <w:tcPr>
            <w:tcW w:w="486" w:type="dxa"/>
            <w:vMerge w:val="restart"/>
          </w:tcPr>
          <w:p w:rsidR="00183948" w:rsidRPr="007B47F5" w:rsidRDefault="00183948" w:rsidP="007B47F5">
            <w:pPr>
              <w:tabs>
                <w:tab w:val="left" w:pos="2469"/>
              </w:tabs>
              <w:rPr>
                <w:sz w:val="20"/>
                <w:szCs w:val="20"/>
              </w:rPr>
            </w:pPr>
            <w:r w:rsidRPr="007B47F5">
              <w:rPr>
                <w:sz w:val="20"/>
                <w:szCs w:val="20"/>
              </w:rPr>
              <w:t>№ п/п</w:t>
            </w:r>
          </w:p>
        </w:tc>
        <w:tc>
          <w:tcPr>
            <w:tcW w:w="2862" w:type="dxa"/>
            <w:vMerge w:val="restart"/>
          </w:tcPr>
          <w:p w:rsidR="00183948" w:rsidRPr="007B47F5" w:rsidRDefault="00183948" w:rsidP="007B47F5">
            <w:pPr>
              <w:tabs>
                <w:tab w:val="left" w:pos="2469"/>
              </w:tabs>
              <w:rPr>
                <w:sz w:val="20"/>
                <w:szCs w:val="20"/>
              </w:rPr>
            </w:pPr>
          </w:p>
          <w:p w:rsidR="00183948" w:rsidRPr="007B47F5" w:rsidRDefault="00183948" w:rsidP="007B47F5">
            <w:pPr>
              <w:tabs>
                <w:tab w:val="left" w:pos="2469"/>
              </w:tabs>
              <w:rPr>
                <w:sz w:val="20"/>
                <w:szCs w:val="20"/>
              </w:rPr>
            </w:pPr>
            <w:r w:rsidRPr="007B47F5">
              <w:rPr>
                <w:sz w:val="20"/>
                <w:szCs w:val="20"/>
              </w:rPr>
              <w:t xml:space="preserve">      Наименование должности</w:t>
            </w:r>
          </w:p>
        </w:tc>
        <w:tc>
          <w:tcPr>
            <w:tcW w:w="6223" w:type="dxa"/>
            <w:gridSpan w:val="3"/>
          </w:tcPr>
          <w:p w:rsidR="00183948" w:rsidRPr="007B47F5" w:rsidRDefault="00183948" w:rsidP="007B47F5">
            <w:pPr>
              <w:tabs>
                <w:tab w:val="left" w:pos="2469"/>
              </w:tabs>
              <w:jc w:val="center"/>
              <w:rPr>
                <w:sz w:val="20"/>
                <w:szCs w:val="20"/>
              </w:rPr>
            </w:pPr>
            <w:r w:rsidRPr="007B47F5">
              <w:rPr>
                <w:sz w:val="20"/>
                <w:szCs w:val="20"/>
              </w:rPr>
              <w:t>Служебный легковой автомобиль</w:t>
            </w:r>
          </w:p>
        </w:tc>
      </w:tr>
      <w:tr w:rsidR="00183948">
        <w:tc>
          <w:tcPr>
            <w:tcW w:w="486" w:type="dxa"/>
            <w:vMerge/>
          </w:tcPr>
          <w:p w:rsidR="00183948" w:rsidRPr="007B47F5" w:rsidRDefault="00183948" w:rsidP="007B47F5">
            <w:pPr>
              <w:tabs>
                <w:tab w:val="left" w:pos="2469"/>
              </w:tabs>
              <w:rPr>
                <w:sz w:val="20"/>
                <w:szCs w:val="20"/>
              </w:rPr>
            </w:pPr>
          </w:p>
        </w:tc>
        <w:tc>
          <w:tcPr>
            <w:tcW w:w="2862" w:type="dxa"/>
            <w:vMerge/>
          </w:tcPr>
          <w:p w:rsidR="00183948" w:rsidRPr="007B47F5" w:rsidRDefault="00183948" w:rsidP="007B47F5">
            <w:pPr>
              <w:tabs>
                <w:tab w:val="left" w:pos="2469"/>
              </w:tabs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183948" w:rsidRPr="007B47F5" w:rsidRDefault="00183948" w:rsidP="007B47F5">
            <w:pPr>
              <w:tabs>
                <w:tab w:val="left" w:pos="2469"/>
              </w:tabs>
              <w:jc w:val="center"/>
              <w:rPr>
                <w:sz w:val="20"/>
                <w:szCs w:val="20"/>
              </w:rPr>
            </w:pPr>
            <w:r w:rsidRPr="007B47F5">
              <w:rPr>
                <w:sz w:val="20"/>
                <w:szCs w:val="20"/>
              </w:rPr>
              <w:t>стоимость,    тыс.</w:t>
            </w:r>
          </w:p>
          <w:p w:rsidR="00183948" w:rsidRPr="007B47F5" w:rsidRDefault="00183948" w:rsidP="007B47F5">
            <w:pPr>
              <w:tabs>
                <w:tab w:val="left" w:pos="2469"/>
              </w:tabs>
              <w:jc w:val="center"/>
              <w:rPr>
                <w:sz w:val="20"/>
                <w:szCs w:val="20"/>
              </w:rPr>
            </w:pPr>
            <w:r w:rsidRPr="007B47F5">
              <w:rPr>
                <w:sz w:val="20"/>
                <w:szCs w:val="20"/>
              </w:rPr>
              <w:t>рублей</w:t>
            </w:r>
          </w:p>
        </w:tc>
        <w:tc>
          <w:tcPr>
            <w:tcW w:w="1914" w:type="dxa"/>
          </w:tcPr>
          <w:p w:rsidR="00183948" w:rsidRPr="007B47F5" w:rsidRDefault="00183948" w:rsidP="007B47F5">
            <w:pPr>
              <w:tabs>
                <w:tab w:val="left" w:pos="2469"/>
              </w:tabs>
              <w:jc w:val="center"/>
              <w:rPr>
                <w:sz w:val="20"/>
                <w:szCs w:val="20"/>
              </w:rPr>
            </w:pPr>
            <w:r w:rsidRPr="007B47F5">
              <w:rPr>
                <w:sz w:val="20"/>
                <w:szCs w:val="20"/>
              </w:rPr>
              <w:t>мощность двигателя, л.с.</w:t>
            </w:r>
          </w:p>
        </w:tc>
        <w:tc>
          <w:tcPr>
            <w:tcW w:w="1915" w:type="dxa"/>
          </w:tcPr>
          <w:p w:rsidR="00183948" w:rsidRPr="007B47F5" w:rsidRDefault="00183948" w:rsidP="007B47F5">
            <w:pPr>
              <w:tabs>
                <w:tab w:val="left" w:pos="2469"/>
              </w:tabs>
              <w:jc w:val="center"/>
              <w:rPr>
                <w:sz w:val="20"/>
                <w:szCs w:val="20"/>
              </w:rPr>
            </w:pPr>
            <w:r w:rsidRPr="007B47F5">
              <w:rPr>
                <w:sz w:val="20"/>
                <w:szCs w:val="20"/>
              </w:rPr>
              <w:t>нормативный срок эксплуатации, годы</w:t>
            </w:r>
          </w:p>
        </w:tc>
      </w:tr>
      <w:tr w:rsidR="00183948">
        <w:tc>
          <w:tcPr>
            <w:tcW w:w="486" w:type="dxa"/>
          </w:tcPr>
          <w:p w:rsidR="00183948" w:rsidRPr="007B47F5" w:rsidRDefault="00183948" w:rsidP="007B47F5">
            <w:pPr>
              <w:tabs>
                <w:tab w:val="left" w:pos="2469"/>
              </w:tabs>
              <w:jc w:val="center"/>
              <w:rPr>
                <w:sz w:val="20"/>
                <w:szCs w:val="20"/>
              </w:rPr>
            </w:pPr>
            <w:r w:rsidRPr="007B47F5">
              <w:rPr>
                <w:sz w:val="20"/>
                <w:szCs w:val="20"/>
              </w:rPr>
              <w:t>1</w:t>
            </w:r>
          </w:p>
        </w:tc>
        <w:tc>
          <w:tcPr>
            <w:tcW w:w="2862" w:type="dxa"/>
          </w:tcPr>
          <w:p w:rsidR="00183948" w:rsidRPr="007B47F5" w:rsidRDefault="00183948" w:rsidP="007B47F5">
            <w:pPr>
              <w:tabs>
                <w:tab w:val="left" w:pos="2469"/>
              </w:tabs>
              <w:jc w:val="center"/>
              <w:rPr>
                <w:sz w:val="20"/>
                <w:szCs w:val="20"/>
              </w:rPr>
            </w:pPr>
            <w:r w:rsidRPr="007B47F5">
              <w:rPr>
                <w:sz w:val="20"/>
                <w:szCs w:val="20"/>
              </w:rPr>
              <w:t>2</w:t>
            </w:r>
          </w:p>
        </w:tc>
        <w:tc>
          <w:tcPr>
            <w:tcW w:w="2394" w:type="dxa"/>
          </w:tcPr>
          <w:p w:rsidR="00183948" w:rsidRPr="007B47F5" w:rsidRDefault="00183948" w:rsidP="007B47F5">
            <w:pPr>
              <w:tabs>
                <w:tab w:val="left" w:pos="2469"/>
              </w:tabs>
              <w:jc w:val="center"/>
              <w:rPr>
                <w:sz w:val="20"/>
                <w:szCs w:val="20"/>
              </w:rPr>
            </w:pPr>
            <w:r w:rsidRPr="007B47F5">
              <w:rPr>
                <w:sz w:val="20"/>
                <w:szCs w:val="20"/>
              </w:rPr>
              <w:t>3</w:t>
            </w:r>
          </w:p>
        </w:tc>
        <w:tc>
          <w:tcPr>
            <w:tcW w:w="1914" w:type="dxa"/>
          </w:tcPr>
          <w:p w:rsidR="00183948" w:rsidRPr="007B47F5" w:rsidRDefault="00183948" w:rsidP="007B47F5">
            <w:pPr>
              <w:tabs>
                <w:tab w:val="left" w:pos="2469"/>
              </w:tabs>
              <w:jc w:val="center"/>
              <w:rPr>
                <w:sz w:val="20"/>
                <w:szCs w:val="20"/>
              </w:rPr>
            </w:pPr>
            <w:r w:rsidRPr="007B47F5">
              <w:rPr>
                <w:sz w:val="20"/>
                <w:szCs w:val="20"/>
              </w:rPr>
              <w:t>4</w:t>
            </w:r>
          </w:p>
        </w:tc>
        <w:tc>
          <w:tcPr>
            <w:tcW w:w="1915" w:type="dxa"/>
          </w:tcPr>
          <w:p w:rsidR="00183948" w:rsidRPr="007B47F5" w:rsidRDefault="00183948" w:rsidP="007B47F5">
            <w:pPr>
              <w:tabs>
                <w:tab w:val="left" w:pos="2469"/>
              </w:tabs>
              <w:jc w:val="center"/>
              <w:rPr>
                <w:sz w:val="20"/>
                <w:szCs w:val="20"/>
              </w:rPr>
            </w:pPr>
            <w:r w:rsidRPr="007B47F5">
              <w:rPr>
                <w:sz w:val="20"/>
                <w:szCs w:val="20"/>
              </w:rPr>
              <w:t>5</w:t>
            </w:r>
          </w:p>
        </w:tc>
      </w:tr>
      <w:tr w:rsidR="00183948">
        <w:tc>
          <w:tcPr>
            <w:tcW w:w="486" w:type="dxa"/>
          </w:tcPr>
          <w:p w:rsidR="00183948" w:rsidRPr="007B47F5" w:rsidRDefault="00183948" w:rsidP="007B47F5">
            <w:pPr>
              <w:tabs>
                <w:tab w:val="left" w:pos="2469"/>
              </w:tabs>
              <w:rPr>
                <w:sz w:val="20"/>
                <w:szCs w:val="20"/>
              </w:rPr>
            </w:pPr>
            <w:r w:rsidRPr="007B47F5">
              <w:rPr>
                <w:sz w:val="20"/>
                <w:szCs w:val="20"/>
              </w:rPr>
              <w:t xml:space="preserve"> 1</w:t>
            </w:r>
          </w:p>
        </w:tc>
        <w:tc>
          <w:tcPr>
            <w:tcW w:w="2862" w:type="dxa"/>
          </w:tcPr>
          <w:p w:rsidR="00183948" w:rsidRPr="007B47F5" w:rsidRDefault="00183948" w:rsidP="007B47F5">
            <w:pPr>
              <w:tabs>
                <w:tab w:val="left" w:pos="2469"/>
              </w:tabs>
              <w:rPr>
                <w:sz w:val="20"/>
                <w:szCs w:val="20"/>
              </w:rPr>
            </w:pPr>
            <w:r w:rsidRPr="007B47F5">
              <w:rPr>
                <w:sz w:val="20"/>
                <w:szCs w:val="20"/>
              </w:rPr>
              <w:t xml:space="preserve">Глава сельского поселения </w:t>
            </w:r>
          </w:p>
        </w:tc>
        <w:tc>
          <w:tcPr>
            <w:tcW w:w="2394" w:type="dxa"/>
          </w:tcPr>
          <w:p w:rsidR="00183948" w:rsidRPr="007B47F5" w:rsidRDefault="00183948" w:rsidP="007B47F5">
            <w:pPr>
              <w:tabs>
                <w:tab w:val="left" w:pos="2469"/>
              </w:tabs>
              <w:jc w:val="center"/>
              <w:rPr>
                <w:sz w:val="20"/>
                <w:szCs w:val="20"/>
              </w:rPr>
            </w:pPr>
            <w:r w:rsidRPr="007B47F5">
              <w:rPr>
                <w:sz w:val="20"/>
                <w:szCs w:val="20"/>
              </w:rPr>
              <w:t>не более 700</w:t>
            </w:r>
          </w:p>
        </w:tc>
        <w:tc>
          <w:tcPr>
            <w:tcW w:w="1914" w:type="dxa"/>
          </w:tcPr>
          <w:p w:rsidR="00183948" w:rsidRPr="007B47F5" w:rsidRDefault="00183948" w:rsidP="007B47F5">
            <w:pPr>
              <w:tabs>
                <w:tab w:val="left" w:pos="2469"/>
              </w:tabs>
              <w:jc w:val="center"/>
              <w:rPr>
                <w:sz w:val="20"/>
                <w:szCs w:val="20"/>
              </w:rPr>
            </w:pPr>
            <w:r w:rsidRPr="007B47F5">
              <w:rPr>
                <w:sz w:val="20"/>
                <w:szCs w:val="20"/>
              </w:rPr>
              <w:t>не более 120</w:t>
            </w:r>
          </w:p>
        </w:tc>
        <w:tc>
          <w:tcPr>
            <w:tcW w:w="1915" w:type="dxa"/>
          </w:tcPr>
          <w:p w:rsidR="00183948" w:rsidRPr="007B47F5" w:rsidRDefault="00183948" w:rsidP="007B47F5">
            <w:pPr>
              <w:tabs>
                <w:tab w:val="left" w:pos="2469"/>
              </w:tabs>
              <w:jc w:val="center"/>
              <w:rPr>
                <w:sz w:val="20"/>
                <w:szCs w:val="20"/>
              </w:rPr>
            </w:pPr>
            <w:r w:rsidRPr="007B47F5">
              <w:rPr>
                <w:sz w:val="20"/>
                <w:szCs w:val="20"/>
              </w:rPr>
              <w:t>не менее 7 лет</w:t>
            </w:r>
          </w:p>
        </w:tc>
      </w:tr>
    </w:tbl>
    <w:p w:rsidR="00183948" w:rsidRDefault="00183948" w:rsidP="006736AB">
      <w:pPr>
        <w:pStyle w:val="a5"/>
        <w:spacing w:line="360" w:lineRule="auto"/>
        <w:ind w:left="0"/>
        <w:jc w:val="center"/>
      </w:pPr>
    </w:p>
    <w:p w:rsidR="00183948" w:rsidRDefault="00183948" w:rsidP="00B74E05">
      <w:pPr>
        <w:pStyle w:val="a5"/>
        <w:rPr>
          <w:sz w:val="24"/>
          <w:szCs w:val="24"/>
        </w:rPr>
      </w:pPr>
    </w:p>
    <w:p w:rsidR="00183948" w:rsidRDefault="00183948" w:rsidP="00611D69">
      <w:pPr>
        <w:pStyle w:val="a5"/>
        <w:jc w:val="right"/>
        <w:rPr>
          <w:sz w:val="24"/>
          <w:szCs w:val="24"/>
        </w:rPr>
      </w:pPr>
    </w:p>
    <w:p w:rsidR="00183948" w:rsidRDefault="00183948" w:rsidP="00611D69">
      <w:pPr>
        <w:pStyle w:val="a5"/>
        <w:jc w:val="right"/>
        <w:rPr>
          <w:sz w:val="24"/>
          <w:szCs w:val="24"/>
        </w:rPr>
      </w:pPr>
    </w:p>
    <w:sectPr w:rsidR="00183948" w:rsidSect="007B783A">
      <w:pgSz w:w="11906" w:h="16838"/>
      <w:pgMar w:top="36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1F51"/>
    <w:multiLevelType w:val="hybridMultilevel"/>
    <w:tmpl w:val="D2385A4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F3881"/>
    <w:multiLevelType w:val="hybridMultilevel"/>
    <w:tmpl w:val="84681CDA"/>
    <w:lvl w:ilvl="0" w:tplc="3D80B2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1C7FC2"/>
    <w:multiLevelType w:val="hybridMultilevel"/>
    <w:tmpl w:val="94E479EA"/>
    <w:lvl w:ilvl="0" w:tplc="DA5A29F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09D40FA"/>
    <w:multiLevelType w:val="hybridMultilevel"/>
    <w:tmpl w:val="C62871F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EB7F02"/>
    <w:multiLevelType w:val="hybridMultilevel"/>
    <w:tmpl w:val="4AE6B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defaultTabStop w:val="708"/>
  <w:doNotHyphenateCaps/>
  <w:characterSpacingControl w:val="doNotCompress"/>
  <w:doNotValidateAgainstSchema/>
  <w:doNotDemarcateInvalidXml/>
  <w:compat/>
  <w:rsids>
    <w:rsidRoot w:val="00005D91"/>
    <w:rsid w:val="00003867"/>
    <w:rsid w:val="00005D91"/>
    <w:rsid w:val="00015A18"/>
    <w:rsid w:val="0002142A"/>
    <w:rsid w:val="00033D9D"/>
    <w:rsid w:val="0003740E"/>
    <w:rsid w:val="00050A79"/>
    <w:rsid w:val="000730E7"/>
    <w:rsid w:val="000749D1"/>
    <w:rsid w:val="00093D42"/>
    <w:rsid w:val="000A6257"/>
    <w:rsid w:val="000B6DC3"/>
    <w:rsid w:val="000D5A53"/>
    <w:rsid w:val="000E56CB"/>
    <w:rsid w:val="000F0E9F"/>
    <w:rsid w:val="000F4CB7"/>
    <w:rsid w:val="00110563"/>
    <w:rsid w:val="00110F16"/>
    <w:rsid w:val="001132A3"/>
    <w:rsid w:val="00114BA5"/>
    <w:rsid w:val="00126123"/>
    <w:rsid w:val="00140139"/>
    <w:rsid w:val="0014063B"/>
    <w:rsid w:val="00161976"/>
    <w:rsid w:val="00183948"/>
    <w:rsid w:val="00187A8D"/>
    <w:rsid w:val="001903B8"/>
    <w:rsid w:val="00192220"/>
    <w:rsid w:val="001B51DD"/>
    <w:rsid w:val="001C5457"/>
    <w:rsid w:val="001C693E"/>
    <w:rsid w:val="001D4353"/>
    <w:rsid w:val="001F37D7"/>
    <w:rsid w:val="002049BE"/>
    <w:rsid w:val="00206CD2"/>
    <w:rsid w:val="00214083"/>
    <w:rsid w:val="0022008B"/>
    <w:rsid w:val="00226C41"/>
    <w:rsid w:val="00246C63"/>
    <w:rsid w:val="00250361"/>
    <w:rsid w:val="00262A5D"/>
    <w:rsid w:val="002660A5"/>
    <w:rsid w:val="002732FB"/>
    <w:rsid w:val="00273642"/>
    <w:rsid w:val="00285D0A"/>
    <w:rsid w:val="00287E20"/>
    <w:rsid w:val="00290D44"/>
    <w:rsid w:val="00294A6C"/>
    <w:rsid w:val="0029591E"/>
    <w:rsid w:val="002A2C51"/>
    <w:rsid w:val="002C4065"/>
    <w:rsid w:val="002D6BA8"/>
    <w:rsid w:val="002E1615"/>
    <w:rsid w:val="002E347F"/>
    <w:rsid w:val="002E5DA1"/>
    <w:rsid w:val="002F32DF"/>
    <w:rsid w:val="003157CB"/>
    <w:rsid w:val="00320696"/>
    <w:rsid w:val="00327CEB"/>
    <w:rsid w:val="00327EDA"/>
    <w:rsid w:val="003331B9"/>
    <w:rsid w:val="0035104D"/>
    <w:rsid w:val="00355D65"/>
    <w:rsid w:val="00366392"/>
    <w:rsid w:val="003806C2"/>
    <w:rsid w:val="0038570C"/>
    <w:rsid w:val="00387178"/>
    <w:rsid w:val="003904ED"/>
    <w:rsid w:val="00395BB2"/>
    <w:rsid w:val="003A3DD2"/>
    <w:rsid w:val="003B6A9B"/>
    <w:rsid w:val="003C6806"/>
    <w:rsid w:val="003D191E"/>
    <w:rsid w:val="003F293B"/>
    <w:rsid w:val="0040017F"/>
    <w:rsid w:val="00406D12"/>
    <w:rsid w:val="00411124"/>
    <w:rsid w:val="004270C4"/>
    <w:rsid w:val="004350F2"/>
    <w:rsid w:val="00436EBA"/>
    <w:rsid w:val="00442FC0"/>
    <w:rsid w:val="00450B33"/>
    <w:rsid w:val="00457915"/>
    <w:rsid w:val="00467155"/>
    <w:rsid w:val="0048005A"/>
    <w:rsid w:val="00483148"/>
    <w:rsid w:val="00483CE0"/>
    <w:rsid w:val="00491A37"/>
    <w:rsid w:val="00495950"/>
    <w:rsid w:val="004A1852"/>
    <w:rsid w:val="004B7C54"/>
    <w:rsid w:val="004C112D"/>
    <w:rsid w:val="004C4592"/>
    <w:rsid w:val="004D1076"/>
    <w:rsid w:val="004D1597"/>
    <w:rsid w:val="004D6C79"/>
    <w:rsid w:val="004E4ED6"/>
    <w:rsid w:val="004F4FD6"/>
    <w:rsid w:val="004F6E54"/>
    <w:rsid w:val="00506E9E"/>
    <w:rsid w:val="00524A64"/>
    <w:rsid w:val="005276CC"/>
    <w:rsid w:val="005304D8"/>
    <w:rsid w:val="00533B46"/>
    <w:rsid w:val="00541561"/>
    <w:rsid w:val="00541571"/>
    <w:rsid w:val="0055411F"/>
    <w:rsid w:val="005569D6"/>
    <w:rsid w:val="00563039"/>
    <w:rsid w:val="00564AA1"/>
    <w:rsid w:val="00581DE0"/>
    <w:rsid w:val="005852A2"/>
    <w:rsid w:val="00591515"/>
    <w:rsid w:val="00591B78"/>
    <w:rsid w:val="005A7276"/>
    <w:rsid w:val="005B0483"/>
    <w:rsid w:val="005B2BD4"/>
    <w:rsid w:val="005B3BC7"/>
    <w:rsid w:val="005B520A"/>
    <w:rsid w:val="005D2124"/>
    <w:rsid w:val="005F2215"/>
    <w:rsid w:val="005F4477"/>
    <w:rsid w:val="00611D69"/>
    <w:rsid w:val="00621528"/>
    <w:rsid w:val="00641FFF"/>
    <w:rsid w:val="00652F1B"/>
    <w:rsid w:val="006633DD"/>
    <w:rsid w:val="00663630"/>
    <w:rsid w:val="0067194C"/>
    <w:rsid w:val="00673196"/>
    <w:rsid w:val="006736AB"/>
    <w:rsid w:val="006770E7"/>
    <w:rsid w:val="00697144"/>
    <w:rsid w:val="006A4BC4"/>
    <w:rsid w:val="006A6E87"/>
    <w:rsid w:val="006B1437"/>
    <w:rsid w:val="006B43C5"/>
    <w:rsid w:val="006B5B71"/>
    <w:rsid w:val="006B6473"/>
    <w:rsid w:val="006D0270"/>
    <w:rsid w:val="00700384"/>
    <w:rsid w:val="00700FFB"/>
    <w:rsid w:val="007036F1"/>
    <w:rsid w:val="0070798B"/>
    <w:rsid w:val="00711C91"/>
    <w:rsid w:val="00711FFB"/>
    <w:rsid w:val="00717ADA"/>
    <w:rsid w:val="0072575D"/>
    <w:rsid w:val="00734745"/>
    <w:rsid w:val="0073576C"/>
    <w:rsid w:val="007417DF"/>
    <w:rsid w:val="00744D64"/>
    <w:rsid w:val="00770E6E"/>
    <w:rsid w:val="007825FD"/>
    <w:rsid w:val="00784923"/>
    <w:rsid w:val="007962BA"/>
    <w:rsid w:val="007A0566"/>
    <w:rsid w:val="007A2471"/>
    <w:rsid w:val="007B1FA1"/>
    <w:rsid w:val="007B47F5"/>
    <w:rsid w:val="007B49EC"/>
    <w:rsid w:val="007B77B1"/>
    <w:rsid w:val="007B783A"/>
    <w:rsid w:val="007C7026"/>
    <w:rsid w:val="007C74D9"/>
    <w:rsid w:val="007F7333"/>
    <w:rsid w:val="00802D55"/>
    <w:rsid w:val="008157CF"/>
    <w:rsid w:val="00837D9C"/>
    <w:rsid w:val="00841ADA"/>
    <w:rsid w:val="0084418C"/>
    <w:rsid w:val="008642F9"/>
    <w:rsid w:val="00864B0F"/>
    <w:rsid w:val="00876597"/>
    <w:rsid w:val="008774A6"/>
    <w:rsid w:val="008845A0"/>
    <w:rsid w:val="008860EB"/>
    <w:rsid w:val="00895553"/>
    <w:rsid w:val="008A50C9"/>
    <w:rsid w:val="008B0F20"/>
    <w:rsid w:val="008C0B78"/>
    <w:rsid w:val="008C46AC"/>
    <w:rsid w:val="008C5AD9"/>
    <w:rsid w:val="008C6D5C"/>
    <w:rsid w:val="008D0B62"/>
    <w:rsid w:val="008D3CC9"/>
    <w:rsid w:val="008E40B3"/>
    <w:rsid w:val="008F7947"/>
    <w:rsid w:val="009255CC"/>
    <w:rsid w:val="009324C1"/>
    <w:rsid w:val="009412A5"/>
    <w:rsid w:val="0094606D"/>
    <w:rsid w:val="0095746E"/>
    <w:rsid w:val="0096562B"/>
    <w:rsid w:val="0097382C"/>
    <w:rsid w:val="0097589D"/>
    <w:rsid w:val="00977C80"/>
    <w:rsid w:val="00982740"/>
    <w:rsid w:val="00984E55"/>
    <w:rsid w:val="00993DE5"/>
    <w:rsid w:val="009A2433"/>
    <w:rsid w:val="009B60D4"/>
    <w:rsid w:val="009C0B7D"/>
    <w:rsid w:val="009C10F7"/>
    <w:rsid w:val="009C518F"/>
    <w:rsid w:val="009D428B"/>
    <w:rsid w:val="009F0FF2"/>
    <w:rsid w:val="009F2C3A"/>
    <w:rsid w:val="009F3AB0"/>
    <w:rsid w:val="009F6498"/>
    <w:rsid w:val="009F664F"/>
    <w:rsid w:val="00A060D6"/>
    <w:rsid w:val="00A07CF1"/>
    <w:rsid w:val="00A14A29"/>
    <w:rsid w:val="00A366B9"/>
    <w:rsid w:val="00A527AF"/>
    <w:rsid w:val="00A54DA2"/>
    <w:rsid w:val="00A600D9"/>
    <w:rsid w:val="00A70039"/>
    <w:rsid w:val="00A73A29"/>
    <w:rsid w:val="00A8349C"/>
    <w:rsid w:val="00A95D0D"/>
    <w:rsid w:val="00AA4521"/>
    <w:rsid w:val="00AC13E3"/>
    <w:rsid w:val="00AC63A4"/>
    <w:rsid w:val="00AD4268"/>
    <w:rsid w:val="00AD7DF6"/>
    <w:rsid w:val="00AE2FF4"/>
    <w:rsid w:val="00B03CE1"/>
    <w:rsid w:val="00B11D1E"/>
    <w:rsid w:val="00B135A2"/>
    <w:rsid w:val="00B14E1F"/>
    <w:rsid w:val="00B1762A"/>
    <w:rsid w:val="00B35CA7"/>
    <w:rsid w:val="00B52956"/>
    <w:rsid w:val="00B601C2"/>
    <w:rsid w:val="00B64FB5"/>
    <w:rsid w:val="00B679D0"/>
    <w:rsid w:val="00B74E05"/>
    <w:rsid w:val="00B801DD"/>
    <w:rsid w:val="00B81750"/>
    <w:rsid w:val="00B82E26"/>
    <w:rsid w:val="00B90CC9"/>
    <w:rsid w:val="00B91D6A"/>
    <w:rsid w:val="00B91E08"/>
    <w:rsid w:val="00B936DF"/>
    <w:rsid w:val="00B93EFF"/>
    <w:rsid w:val="00BA6ED3"/>
    <w:rsid w:val="00BB2AD1"/>
    <w:rsid w:val="00BB6DF3"/>
    <w:rsid w:val="00BC0A03"/>
    <w:rsid w:val="00BC3F5C"/>
    <w:rsid w:val="00BD315C"/>
    <w:rsid w:val="00BD4EDD"/>
    <w:rsid w:val="00BD6617"/>
    <w:rsid w:val="00BE37CA"/>
    <w:rsid w:val="00BE51AB"/>
    <w:rsid w:val="00C01769"/>
    <w:rsid w:val="00C0371E"/>
    <w:rsid w:val="00C1280D"/>
    <w:rsid w:val="00C22DFE"/>
    <w:rsid w:val="00C236FA"/>
    <w:rsid w:val="00C35703"/>
    <w:rsid w:val="00C5793D"/>
    <w:rsid w:val="00C77961"/>
    <w:rsid w:val="00C81C66"/>
    <w:rsid w:val="00C8419D"/>
    <w:rsid w:val="00C943D4"/>
    <w:rsid w:val="00CA3B1B"/>
    <w:rsid w:val="00CA7078"/>
    <w:rsid w:val="00CD0AFC"/>
    <w:rsid w:val="00CD1748"/>
    <w:rsid w:val="00CD730D"/>
    <w:rsid w:val="00CE0672"/>
    <w:rsid w:val="00CF2449"/>
    <w:rsid w:val="00D10871"/>
    <w:rsid w:val="00D15035"/>
    <w:rsid w:val="00D150B5"/>
    <w:rsid w:val="00D245C8"/>
    <w:rsid w:val="00D24C6C"/>
    <w:rsid w:val="00D35808"/>
    <w:rsid w:val="00D42182"/>
    <w:rsid w:val="00D61FE7"/>
    <w:rsid w:val="00D62212"/>
    <w:rsid w:val="00D71B1E"/>
    <w:rsid w:val="00D75EB1"/>
    <w:rsid w:val="00D76F9E"/>
    <w:rsid w:val="00D91B35"/>
    <w:rsid w:val="00D97565"/>
    <w:rsid w:val="00DA567C"/>
    <w:rsid w:val="00DB623B"/>
    <w:rsid w:val="00DC1241"/>
    <w:rsid w:val="00DC1644"/>
    <w:rsid w:val="00DC7CC4"/>
    <w:rsid w:val="00DE33EE"/>
    <w:rsid w:val="00DE70B7"/>
    <w:rsid w:val="00E0023E"/>
    <w:rsid w:val="00E20A0C"/>
    <w:rsid w:val="00E334CD"/>
    <w:rsid w:val="00E620AE"/>
    <w:rsid w:val="00E622D4"/>
    <w:rsid w:val="00E630DA"/>
    <w:rsid w:val="00E6429F"/>
    <w:rsid w:val="00E70790"/>
    <w:rsid w:val="00E77BE1"/>
    <w:rsid w:val="00E83D85"/>
    <w:rsid w:val="00E90D1E"/>
    <w:rsid w:val="00EA460C"/>
    <w:rsid w:val="00EA5774"/>
    <w:rsid w:val="00EB7D14"/>
    <w:rsid w:val="00EC0ECC"/>
    <w:rsid w:val="00EC5BF5"/>
    <w:rsid w:val="00ED03A1"/>
    <w:rsid w:val="00ED757F"/>
    <w:rsid w:val="00F0684E"/>
    <w:rsid w:val="00F16112"/>
    <w:rsid w:val="00F222C0"/>
    <w:rsid w:val="00F6601C"/>
    <w:rsid w:val="00F74157"/>
    <w:rsid w:val="00F84E77"/>
    <w:rsid w:val="00F94728"/>
    <w:rsid w:val="00FA1237"/>
    <w:rsid w:val="00FA7409"/>
    <w:rsid w:val="00FB56BC"/>
    <w:rsid w:val="00FB5875"/>
    <w:rsid w:val="00FB5985"/>
    <w:rsid w:val="00FE3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D91"/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84E7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4">
    <w:name w:val="heading 4"/>
    <w:basedOn w:val="a"/>
    <w:next w:val="a"/>
    <w:link w:val="40"/>
    <w:uiPriority w:val="99"/>
    <w:qFormat/>
    <w:rsid w:val="00005D91"/>
    <w:pPr>
      <w:keepNext/>
      <w:framePr w:hSpace="180" w:wrap="auto" w:vAnchor="text" w:hAnchor="margin" w:x="-252" w:y="59"/>
      <w:jc w:val="center"/>
      <w:outlineLvl w:val="3"/>
    </w:pPr>
    <w:rPr>
      <w:rFonts w:ascii="Arial New Bash" w:hAnsi="Arial New Bash" w:cs="Arial New Bash"/>
      <w:b/>
      <w:bCs/>
      <w:cap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005D91"/>
    <w:pPr>
      <w:keepNext/>
      <w:framePr w:hSpace="180" w:wrap="auto" w:vAnchor="text" w:hAnchor="margin" w:y="59"/>
      <w:jc w:val="center"/>
      <w:outlineLvl w:val="5"/>
    </w:pPr>
    <w:rPr>
      <w:rFonts w:ascii="Arial New Bash" w:hAnsi="Arial New Bash" w:cs="Arial New Bash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005D91"/>
    <w:rPr>
      <w:rFonts w:ascii="Arial New Bash" w:hAnsi="Arial New Bash" w:cs="Arial New Bash"/>
      <w:b/>
      <w:bCs/>
      <w:cap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005D91"/>
    <w:rPr>
      <w:rFonts w:ascii="Arial New Bash" w:hAnsi="Arial New Bash" w:cs="Arial New Bash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005D91"/>
    <w:pPr>
      <w:framePr w:hSpace="180" w:wrap="auto" w:vAnchor="text" w:hAnchor="margin" w:x="-252" w:y="59"/>
      <w:jc w:val="center"/>
    </w:pPr>
    <w:rPr>
      <w:rFonts w:ascii="Arial New Bash" w:hAnsi="Arial New Bash" w:cs="Arial New Bash"/>
      <w:sz w:val="18"/>
      <w:szCs w:val="18"/>
    </w:rPr>
  </w:style>
  <w:style w:type="character" w:customStyle="1" w:styleId="22">
    <w:name w:val="Основной текст 2 Знак"/>
    <w:basedOn w:val="a0"/>
    <w:link w:val="21"/>
    <w:uiPriority w:val="99"/>
    <w:locked/>
    <w:rsid w:val="00005D91"/>
    <w:rPr>
      <w:rFonts w:ascii="Arial New Bash" w:hAnsi="Arial New Bash" w:cs="Arial New Bash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005D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005D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05D91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005D91"/>
    <w:pPr>
      <w:ind w:left="720"/>
    </w:pPr>
  </w:style>
  <w:style w:type="table" w:styleId="a6">
    <w:name w:val="Table Grid"/>
    <w:basedOn w:val="a1"/>
    <w:uiPriority w:val="99"/>
    <w:rsid w:val="009F664F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D6BA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7">
    <w:name w:val="Body Text"/>
    <w:basedOn w:val="a"/>
    <w:link w:val="a8"/>
    <w:uiPriority w:val="99"/>
    <w:rsid w:val="00BA6ED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0B6DC3"/>
    <w:rPr>
      <w:rFonts w:ascii="Times New Roman" w:hAnsi="Times New Roman" w:cs="Times New Roman"/>
      <w:sz w:val="28"/>
      <w:szCs w:val="28"/>
    </w:rPr>
  </w:style>
  <w:style w:type="paragraph" w:styleId="3">
    <w:name w:val="Body Text Indent 3"/>
    <w:basedOn w:val="a"/>
    <w:link w:val="30"/>
    <w:uiPriority w:val="99"/>
    <w:rsid w:val="00BA6ED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B6DC3"/>
    <w:rPr>
      <w:rFonts w:ascii="Times New Roman" w:hAnsi="Times New Roman" w:cs="Times New Roman"/>
      <w:sz w:val="16"/>
      <w:szCs w:val="16"/>
    </w:rPr>
  </w:style>
  <w:style w:type="paragraph" w:customStyle="1" w:styleId="a9">
    <w:name w:val="Знак"/>
    <w:basedOn w:val="a"/>
    <w:autoRedefine/>
    <w:uiPriority w:val="99"/>
    <w:rsid w:val="00BA6ED3"/>
    <w:pPr>
      <w:spacing w:after="160" w:line="240" w:lineRule="exact"/>
    </w:pPr>
    <w:rPr>
      <w:rFonts w:eastAsia="SimSun"/>
      <w:b/>
      <w:bCs/>
      <w:lang w:val="en-US" w:eastAsia="en-US"/>
    </w:rPr>
  </w:style>
  <w:style w:type="character" w:customStyle="1" w:styleId="20">
    <w:name w:val="Заголовок 2 Знак"/>
    <w:basedOn w:val="a0"/>
    <w:link w:val="2"/>
    <w:semiHidden/>
    <w:rsid w:val="00F84E77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56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БАШ[ОРТОСТАН  РЕСПУБЛИКА]Ы</vt:lpstr>
    </vt:vector>
  </TitlesOfParts>
  <Company>Reanimator Extreme Edition</Company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БАШ[ОРТОСТАН  РЕСПУБЛИКА]Ы</dc:title>
  <dc:subject/>
  <dc:creator>User</dc:creator>
  <cp:keywords/>
  <dc:description/>
  <cp:lastModifiedBy>user</cp:lastModifiedBy>
  <cp:revision>2</cp:revision>
  <cp:lastPrinted>2017-04-24T04:50:00Z</cp:lastPrinted>
  <dcterms:created xsi:type="dcterms:W3CDTF">2017-04-24T04:51:00Z</dcterms:created>
  <dcterms:modified xsi:type="dcterms:W3CDTF">2017-04-24T04:51:00Z</dcterms:modified>
</cp:coreProperties>
</file>