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B8" w:rsidRDefault="00B651B8">
      <w:pPr>
        <w:rPr>
          <w:lang w:val="en-US"/>
        </w:rPr>
      </w:pPr>
    </w:p>
    <w:p w:rsidR="00DA6253" w:rsidRDefault="00DA6253">
      <w:pPr>
        <w:rPr>
          <w:lang w:val="en-US"/>
        </w:rPr>
      </w:pPr>
    </w:p>
    <w:tbl>
      <w:tblPr>
        <w:tblpPr w:leftFromText="180" w:rightFromText="180" w:vertAnchor="text" w:horzAnchor="margin" w:tblpXSpec="center" w:tblpY="-28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DA6253" w:rsidTr="000D1E34">
        <w:trPr>
          <w:cantSplit/>
          <w:trHeight w:val="2332"/>
        </w:trPr>
        <w:tc>
          <w:tcPr>
            <w:tcW w:w="4502" w:type="dxa"/>
          </w:tcPr>
          <w:p w:rsidR="00DA6253" w:rsidRDefault="00DA6253" w:rsidP="000D1E3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DA6253" w:rsidRDefault="00DA6253" w:rsidP="000D1E34">
            <w:pPr>
              <w:pStyle w:val="6"/>
              <w:rPr>
                <w:b w:val="0"/>
                <w:sz w:val="4"/>
              </w:rPr>
            </w:pPr>
          </w:p>
          <w:p w:rsidR="00DA6253" w:rsidRDefault="00DA6253" w:rsidP="000D1E34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DA6253" w:rsidRDefault="00DA6253" w:rsidP="000D1E3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1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DA6253" w:rsidRPr="00517755" w:rsidRDefault="00DA6253" w:rsidP="000D1E34">
            <w:pPr>
              <w:pStyle w:val="6"/>
              <w:rPr>
                <w:bCs w:val="0"/>
                <w:caps/>
                <w:sz w:val="22"/>
                <w:szCs w:val="22"/>
              </w:rPr>
            </w:pPr>
            <w:r w:rsidRPr="00517755">
              <w:rPr>
                <w:caps/>
                <w:sz w:val="22"/>
                <w:szCs w:val="22"/>
              </w:rPr>
              <w:t>Совет сельского поселения</w:t>
            </w:r>
            <w:r>
              <w:rPr>
                <w:caps/>
                <w:sz w:val="22"/>
                <w:szCs w:val="22"/>
              </w:rPr>
              <w:t xml:space="preserve"> </w:t>
            </w:r>
            <w:r w:rsidRPr="00517755">
              <w:t>НОВОБАЛТАЧЕВСКИЙ СЕЛЬСОВЕТ</w:t>
            </w:r>
          </w:p>
          <w:p w:rsidR="00DA6253" w:rsidRPr="00517755" w:rsidRDefault="00DA6253" w:rsidP="000D1E34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517755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  <w:p w:rsidR="00DA6253" w:rsidRPr="00517755" w:rsidRDefault="00DA6253" w:rsidP="000D1E34">
            <w:pPr>
              <w:pStyle w:val="6"/>
              <w:rPr>
                <w:sz w:val="22"/>
                <w:szCs w:val="22"/>
              </w:rPr>
            </w:pPr>
          </w:p>
          <w:p w:rsidR="00DA6253" w:rsidRPr="00517755" w:rsidRDefault="00DA6253" w:rsidP="000D1E34">
            <w:pPr>
              <w:rPr>
                <w:sz w:val="22"/>
                <w:szCs w:val="22"/>
              </w:rPr>
            </w:pPr>
          </w:p>
          <w:p w:rsidR="00DA6253" w:rsidRPr="00517755" w:rsidRDefault="00DA6253" w:rsidP="000D1E34">
            <w:pPr>
              <w:jc w:val="center"/>
              <w:rPr>
                <w:rFonts w:ascii="Arial New Bash" w:hAnsi="Arial New Bash"/>
                <w:bCs/>
                <w:sz w:val="22"/>
                <w:szCs w:val="22"/>
              </w:rPr>
            </w:pPr>
          </w:p>
        </w:tc>
      </w:tr>
      <w:tr w:rsidR="00DA6253" w:rsidTr="000D1E34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253" w:rsidRPr="00517755" w:rsidRDefault="00DA6253" w:rsidP="000D1E34">
            <w:pPr>
              <w:pStyle w:val="6"/>
              <w:jc w:val="left"/>
              <w:rPr>
                <w:bCs w:val="0"/>
                <w:caps/>
                <w:sz w:val="22"/>
                <w:szCs w:val="22"/>
              </w:rPr>
            </w:pPr>
          </w:p>
        </w:tc>
      </w:tr>
    </w:tbl>
    <w:p w:rsidR="00DA6253" w:rsidRDefault="00DA6253" w:rsidP="00DA62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6253" w:rsidRDefault="00DA6253" w:rsidP="00DA62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15131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315131">
        <w:rPr>
          <w:rFonts w:ascii="Times New Roman" w:hAnsi="Times New Roman" w:cs="Times New Roman"/>
          <w:b w:val="0"/>
          <w:sz w:val="28"/>
          <w:szCs w:val="28"/>
        </w:rPr>
        <w:t>APAP                                                              РЕШЕНИЕ</w:t>
      </w:r>
    </w:p>
    <w:p w:rsidR="00DA6253" w:rsidRDefault="00DA6253" w:rsidP="00DA62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6253" w:rsidRPr="00315131" w:rsidRDefault="00DA6253" w:rsidP="00DA62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1513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A6253" w:rsidRPr="00382794" w:rsidRDefault="00DA6253" w:rsidP="00DA6253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794">
        <w:rPr>
          <w:sz w:val="28"/>
          <w:szCs w:val="28"/>
        </w:rPr>
        <w:t>Об установлении налога на имущество физических лиц</w:t>
      </w:r>
    </w:p>
    <w:p w:rsidR="00DA6253" w:rsidRDefault="00DA6253" w:rsidP="00DA625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Новобалтачевский</w:t>
      </w:r>
      <w:r w:rsidRPr="00382794">
        <w:rPr>
          <w:sz w:val="28"/>
          <w:szCs w:val="28"/>
        </w:rPr>
        <w:t xml:space="preserve">  сельсовет муниципального района Чекмагушевский  район Республики Башкортостан</w:t>
      </w:r>
    </w:p>
    <w:p w:rsidR="00DA6253" w:rsidRDefault="00DA6253" w:rsidP="00DA6253">
      <w:pPr>
        <w:jc w:val="center"/>
        <w:rPr>
          <w:sz w:val="28"/>
          <w:szCs w:val="28"/>
        </w:rPr>
      </w:pPr>
    </w:p>
    <w:p w:rsidR="00DA6253" w:rsidRPr="00315131" w:rsidRDefault="00DA6253" w:rsidP="00DA6253">
      <w:pPr>
        <w:jc w:val="center"/>
        <w:rPr>
          <w:sz w:val="28"/>
          <w:szCs w:val="28"/>
        </w:rPr>
      </w:pPr>
    </w:p>
    <w:p w:rsidR="00DA6253" w:rsidRPr="00315131" w:rsidRDefault="00DA6253" w:rsidP="00DA625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315131">
        <w:rPr>
          <w:sz w:val="28"/>
          <w:szCs w:val="28"/>
        </w:rPr>
        <w:t xml:space="preserve">В соответствии с Федеральными </w:t>
      </w:r>
      <w:hyperlink r:id="rId5" w:history="1">
        <w:r w:rsidRPr="00315131">
          <w:rPr>
            <w:rStyle w:val="a5"/>
            <w:sz w:val="28"/>
            <w:szCs w:val="28"/>
          </w:rPr>
          <w:t>законами</w:t>
        </w:r>
      </w:hyperlink>
      <w:r w:rsidRPr="00315131">
        <w:rPr>
          <w:sz w:val="28"/>
          <w:szCs w:val="28"/>
        </w:rPr>
        <w:t xml:space="preserve"> от 6 октября 2003 года </w:t>
      </w:r>
      <w:r w:rsidRPr="00315131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315131">
        <w:rPr>
          <w:sz w:val="28"/>
          <w:szCs w:val="28"/>
        </w:rPr>
        <w:br/>
        <w:t>в Российской Федерации», от 4 октября 2014 года № 284-ФЗ «</w:t>
      </w:r>
      <w:r w:rsidRPr="00315131">
        <w:rPr>
          <w:rFonts w:eastAsia="Calibri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315131">
        <w:rPr>
          <w:rFonts w:eastAsia="Calibri"/>
          <w:sz w:val="28"/>
          <w:szCs w:val="28"/>
        </w:rPr>
        <w:t xml:space="preserve"> </w:t>
      </w:r>
      <w:proofErr w:type="gramStart"/>
      <w:r w:rsidRPr="00315131">
        <w:rPr>
          <w:rFonts w:eastAsia="Calibri"/>
          <w:sz w:val="28"/>
          <w:szCs w:val="28"/>
        </w:rPr>
        <w:t xml:space="preserve">второй Налогового кодекса Российской Федерации, </w:t>
      </w:r>
      <w:r w:rsidRPr="00315131">
        <w:rPr>
          <w:sz w:val="28"/>
          <w:szCs w:val="28"/>
        </w:rPr>
        <w:t>Законом Республики Башкортостан от 30 октября 2014 года № 142-з</w:t>
      </w:r>
      <w:r w:rsidRPr="00315131">
        <w:rPr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Pr="00315131">
        <w:rPr>
          <w:sz w:val="28"/>
          <w:szCs w:val="28"/>
        </w:rPr>
        <w:br/>
        <w:t xml:space="preserve">на имущество физических лиц исходя из кадастровой стоимости объектов налогообложения», руководствуясь пунктом 2 части 1 статьи 3 Устава  сельского поселения </w:t>
      </w:r>
      <w:r>
        <w:rPr>
          <w:sz w:val="28"/>
          <w:szCs w:val="28"/>
        </w:rPr>
        <w:t>Новобалтачевский</w:t>
      </w:r>
      <w:r w:rsidRPr="00315131">
        <w:rPr>
          <w:sz w:val="28"/>
          <w:szCs w:val="28"/>
        </w:rPr>
        <w:t xml:space="preserve"> сельсовет муниципального района Чекмагушевский район Республики Башкортостан,</w:t>
      </w:r>
      <w:r>
        <w:rPr>
          <w:sz w:val="28"/>
          <w:szCs w:val="28"/>
        </w:rPr>
        <w:t xml:space="preserve">                                                                          </w:t>
      </w:r>
      <w:r w:rsidRPr="00315131">
        <w:rPr>
          <w:i/>
          <w:sz w:val="28"/>
          <w:szCs w:val="28"/>
        </w:rPr>
        <w:t xml:space="preserve"> </w:t>
      </w:r>
      <w:r w:rsidRPr="00315131">
        <w:rPr>
          <w:sz w:val="28"/>
          <w:szCs w:val="28"/>
        </w:rPr>
        <w:t xml:space="preserve">  Совет сельского</w:t>
      </w:r>
      <w:proofErr w:type="gramEnd"/>
      <w:r w:rsidRPr="0031513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Новобалтачевский</w:t>
      </w:r>
      <w:r w:rsidRPr="00382794">
        <w:rPr>
          <w:sz w:val="28"/>
          <w:szCs w:val="28"/>
        </w:rPr>
        <w:t xml:space="preserve"> </w:t>
      </w:r>
      <w:r w:rsidRPr="00315131">
        <w:rPr>
          <w:sz w:val="28"/>
          <w:szCs w:val="28"/>
        </w:rPr>
        <w:t>сельсовет муниципального района Чекмагушевский район Республики Башкортостан,</w:t>
      </w:r>
    </w:p>
    <w:p w:rsidR="00DA6253" w:rsidRPr="00315131" w:rsidRDefault="00DA6253" w:rsidP="00DA6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131">
        <w:rPr>
          <w:sz w:val="28"/>
          <w:szCs w:val="28"/>
        </w:rPr>
        <w:t>РЕШИЛ: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131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Новобалтачевский</w:t>
      </w:r>
      <w:r w:rsidRPr="00315131">
        <w:rPr>
          <w:sz w:val="28"/>
          <w:szCs w:val="28"/>
        </w:rPr>
        <w:t xml:space="preserve"> сельсовет муниципального района Чекмагушевский район Республики Башкортостан, налог на имущество физических лиц (далее – налог), определить налоговые ставки, налоговые льготы.</w:t>
      </w:r>
    </w:p>
    <w:p w:rsidR="00DA6253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A6253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A6253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A6253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A6253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A6253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15131">
        <w:rPr>
          <w:sz w:val="28"/>
          <w:szCs w:val="28"/>
        </w:rPr>
        <w:t>2. Установить следующие налоговые ставки по налогу:</w:t>
      </w:r>
      <w:r>
        <w:rPr>
          <w:sz w:val="28"/>
          <w:szCs w:val="28"/>
        </w:rPr>
        <w:t xml:space="preserve">                                                            </w:t>
      </w:r>
      <w:r w:rsidRPr="0031513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315131">
        <w:rPr>
          <w:sz w:val="28"/>
          <w:szCs w:val="28"/>
        </w:rPr>
        <w:t>0,3</w:t>
      </w:r>
      <w:r w:rsidRPr="00315131">
        <w:rPr>
          <w:rFonts w:eastAsia="Calibri"/>
          <w:sz w:val="28"/>
          <w:szCs w:val="28"/>
        </w:rPr>
        <w:t xml:space="preserve"> процента в отношении жилых домов;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Pr="00315131">
        <w:rPr>
          <w:sz w:val="28"/>
          <w:szCs w:val="28"/>
        </w:rPr>
        <w:t>2.2. 0,3</w:t>
      </w:r>
      <w:r w:rsidRPr="00315131">
        <w:rPr>
          <w:rFonts w:eastAsia="Calibri"/>
          <w:sz w:val="28"/>
          <w:szCs w:val="28"/>
        </w:rPr>
        <w:t xml:space="preserve"> процента в отношении квартир, комнат;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15131">
        <w:rPr>
          <w:sz w:val="28"/>
          <w:szCs w:val="28"/>
        </w:rPr>
        <w:t xml:space="preserve">2.3. 0,3 </w:t>
      </w:r>
      <w:r w:rsidRPr="00315131">
        <w:rPr>
          <w:rFonts w:eastAsia="Calibri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315131">
        <w:rPr>
          <w:sz w:val="28"/>
          <w:szCs w:val="28"/>
        </w:rPr>
        <w:t>2.4. 0,3</w:t>
      </w:r>
      <w:r w:rsidRPr="00315131">
        <w:rPr>
          <w:rFonts w:eastAsia="Calibri"/>
          <w:sz w:val="28"/>
          <w:szCs w:val="28"/>
        </w:rPr>
        <w:t xml:space="preserve"> процента в отношении единых недвижимых комплексов, в состав которых </w:t>
      </w:r>
      <w:proofErr w:type="gramStart"/>
      <w:r w:rsidRPr="00315131">
        <w:rPr>
          <w:rFonts w:eastAsia="Calibri"/>
          <w:sz w:val="28"/>
          <w:szCs w:val="28"/>
        </w:rPr>
        <w:t>входит</w:t>
      </w:r>
      <w:proofErr w:type="gramEnd"/>
      <w:r w:rsidRPr="00315131">
        <w:rPr>
          <w:rFonts w:eastAsia="Calibri"/>
          <w:sz w:val="28"/>
          <w:szCs w:val="28"/>
        </w:rPr>
        <w:t xml:space="preserve"> хотя бы один жилой дом;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Pr="00315131">
        <w:rPr>
          <w:sz w:val="28"/>
          <w:szCs w:val="28"/>
        </w:rPr>
        <w:t>2.5.  0,3</w:t>
      </w:r>
      <w:r w:rsidRPr="00315131">
        <w:rPr>
          <w:rFonts w:eastAsia="Calibri"/>
          <w:sz w:val="28"/>
          <w:szCs w:val="28"/>
        </w:rPr>
        <w:t xml:space="preserve"> процента в отношении гаражей и </w:t>
      </w:r>
      <w:proofErr w:type="spellStart"/>
      <w:r w:rsidRPr="00315131">
        <w:rPr>
          <w:rFonts w:eastAsia="Calibri"/>
          <w:sz w:val="28"/>
          <w:szCs w:val="28"/>
        </w:rPr>
        <w:t>машино-мест</w:t>
      </w:r>
      <w:proofErr w:type="spellEnd"/>
      <w:r w:rsidRPr="00315131">
        <w:rPr>
          <w:rFonts w:eastAsia="Calibri"/>
          <w:sz w:val="28"/>
          <w:szCs w:val="28"/>
        </w:rPr>
        <w:t>;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15131">
        <w:rPr>
          <w:sz w:val="28"/>
          <w:szCs w:val="28"/>
        </w:rPr>
        <w:t>2.6. 0,3</w:t>
      </w:r>
      <w:r w:rsidRPr="00315131">
        <w:rPr>
          <w:rFonts w:eastAsia="Calibri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15131">
        <w:rPr>
          <w:rFonts w:eastAsia="Calibri"/>
          <w:sz w:val="28"/>
          <w:szCs w:val="28"/>
        </w:rPr>
        <w:t xml:space="preserve">2.7.  2,0 процента в отношении объектов налогообложения, включенных в перечень, определяемый в соответствии </w:t>
      </w:r>
      <w:r w:rsidRPr="00315131">
        <w:rPr>
          <w:rFonts w:eastAsia="Calibri"/>
          <w:sz w:val="28"/>
          <w:szCs w:val="28"/>
        </w:rPr>
        <w:br/>
        <w:t xml:space="preserve">с пунктом 7 статьи 378.2 Налогового кодекса Российской Федерации, </w:t>
      </w:r>
      <w:r w:rsidRPr="00315131">
        <w:rPr>
          <w:rFonts w:eastAsia="Calibri"/>
          <w:sz w:val="28"/>
          <w:szCs w:val="28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15131">
        <w:rPr>
          <w:rFonts w:eastAsia="Calibri"/>
          <w:sz w:val="28"/>
          <w:szCs w:val="28"/>
        </w:rPr>
        <w:t xml:space="preserve">2.8.  2,0 процента в отношении объектов налогообложения, кадастровая стоимость каждого из которых превышает </w:t>
      </w:r>
      <w:r w:rsidRPr="00315131">
        <w:rPr>
          <w:rFonts w:eastAsia="Calibri"/>
          <w:sz w:val="28"/>
          <w:szCs w:val="28"/>
        </w:rPr>
        <w:br/>
        <w:t xml:space="preserve">300 миллионов рублей; 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315131">
        <w:rPr>
          <w:rFonts w:eastAsia="Calibri"/>
          <w:sz w:val="28"/>
          <w:szCs w:val="28"/>
        </w:rPr>
        <w:t>2.9. 0,5</w:t>
      </w:r>
      <w:r w:rsidRPr="00315131">
        <w:rPr>
          <w:rFonts w:eastAsia="Calibri"/>
          <w:i/>
          <w:sz w:val="28"/>
          <w:szCs w:val="28"/>
        </w:rPr>
        <w:t xml:space="preserve"> </w:t>
      </w:r>
      <w:r w:rsidRPr="00315131">
        <w:rPr>
          <w:rFonts w:eastAsia="Calibri"/>
          <w:sz w:val="28"/>
          <w:szCs w:val="28"/>
        </w:rPr>
        <w:t>процента в отношении прочих объектов налогообложения.</w:t>
      </w:r>
    </w:p>
    <w:p w:rsidR="00DA6253" w:rsidRPr="00315131" w:rsidRDefault="00DA6253" w:rsidP="00DA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131">
        <w:rPr>
          <w:sz w:val="28"/>
          <w:szCs w:val="28"/>
        </w:rPr>
        <w:t>3. Признать утратившим силу с 1 января 2018 года  решение Совета сельского поселен</w:t>
      </w:r>
      <w:r>
        <w:rPr>
          <w:sz w:val="28"/>
          <w:szCs w:val="28"/>
        </w:rPr>
        <w:t>ия Новобалтачевский сельсовет от «27» ноября  2014 года № 95</w:t>
      </w:r>
      <w:r w:rsidRPr="00315131">
        <w:rPr>
          <w:sz w:val="28"/>
          <w:szCs w:val="28"/>
        </w:rPr>
        <w:t xml:space="preserve"> «Об установлении налога на имущество физических лиц».</w:t>
      </w:r>
    </w:p>
    <w:p w:rsidR="00DA6253" w:rsidRPr="00315131" w:rsidRDefault="00DA6253" w:rsidP="00DA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131">
        <w:rPr>
          <w:sz w:val="28"/>
          <w:szCs w:val="28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DA6253" w:rsidRPr="00315131" w:rsidRDefault="00DA6253" w:rsidP="00DA6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5131">
        <w:rPr>
          <w:sz w:val="28"/>
          <w:szCs w:val="28"/>
        </w:rPr>
        <w:t xml:space="preserve">5.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r>
        <w:rPr>
          <w:sz w:val="28"/>
          <w:szCs w:val="28"/>
        </w:rPr>
        <w:t>Новобалтачевский</w:t>
      </w:r>
      <w:r w:rsidRPr="00315131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DA6253" w:rsidRPr="00315131" w:rsidRDefault="00DA6253" w:rsidP="00DA625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DA6253" w:rsidRPr="00315131" w:rsidTr="000D1E34">
        <w:tc>
          <w:tcPr>
            <w:tcW w:w="5495" w:type="dxa"/>
            <w:hideMark/>
          </w:tcPr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5131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овобалтачево</w:t>
            </w:r>
            <w:proofErr w:type="spellEnd"/>
          </w:p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proofErr w:type="gramEnd"/>
            <w:r>
              <w:rPr>
                <w:sz w:val="28"/>
                <w:szCs w:val="28"/>
              </w:rPr>
              <w:t xml:space="preserve">   2017г.</w:t>
            </w:r>
          </w:p>
          <w:p w:rsidR="00DA6253" w:rsidRPr="00315131" w:rsidRDefault="00DA6253" w:rsidP="000D1E3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№94                                                                                         </w:t>
            </w:r>
          </w:p>
        </w:tc>
        <w:tc>
          <w:tcPr>
            <w:tcW w:w="4075" w:type="dxa"/>
          </w:tcPr>
          <w:p w:rsidR="00DA6253" w:rsidRPr="00315131" w:rsidRDefault="00DA6253" w:rsidP="000D1E34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В.Ф.Ихсанов                                                                                 </w:t>
            </w:r>
          </w:p>
          <w:p w:rsidR="00DA6253" w:rsidRPr="00315131" w:rsidRDefault="00DA6253" w:rsidP="000D1E34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253" w:rsidRPr="00315131" w:rsidTr="000D1E34">
        <w:tc>
          <w:tcPr>
            <w:tcW w:w="5495" w:type="dxa"/>
            <w:hideMark/>
          </w:tcPr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DA6253" w:rsidRDefault="00DA6253" w:rsidP="000D1E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6253" w:rsidRPr="00315131" w:rsidTr="000D1E34">
        <w:tc>
          <w:tcPr>
            <w:tcW w:w="5495" w:type="dxa"/>
            <w:hideMark/>
          </w:tcPr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DA6253" w:rsidRDefault="00DA6253" w:rsidP="000D1E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6253" w:rsidRPr="00315131" w:rsidTr="000D1E34">
        <w:tc>
          <w:tcPr>
            <w:tcW w:w="5495" w:type="dxa"/>
            <w:hideMark/>
          </w:tcPr>
          <w:p w:rsidR="00DA6253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DA6253" w:rsidRDefault="00DA6253" w:rsidP="000D1E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6253" w:rsidRPr="00315131" w:rsidTr="000D1E34">
        <w:tc>
          <w:tcPr>
            <w:tcW w:w="5495" w:type="dxa"/>
            <w:hideMark/>
          </w:tcPr>
          <w:p w:rsidR="00DA6253" w:rsidRPr="00315131" w:rsidRDefault="00DA6253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DA6253" w:rsidRDefault="00DA6253" w:rsidP="000D1E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A6253" w:rsidRDefault="00DA6253" w:rsidP="00DA625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A6253" w:rsidRPr="00DA6253" w:rsidRDefault="00DA6253"/>
    <w:sectPr w:rsidR="00DA6253" w:rsidRPr="00DA6253" w:rsidSect="00DA6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A6253"/>
    <w:rsid w:val="0097103F"/>
    <w:rsid w:val="00B651B8"/>
    <w:rsid w:val="00DA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6253"/>
    <w:pPr>
      <w:keepNext/>
      <w:spacing w:line="264" w:lineRule="auto"/>
      <w:jc w:val="center"/>
      <w:outlineLvl w:val="5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253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A6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6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2017-12-06T04:02:00Z</cp:lastPrinted>
  <dcterms:created xsi:type="dcterms:W3CDTF">2017-12-06T03:56:00Z</dcterms:created>
  <dcterms:modified xsi:type="dcterms:W3CDTF">2017-12-06T04:02:00Z</dcterms:modified>
</cp:coreProperties>
</file>